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5F67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</w:t>
      </w:r>
    </w:p>
    <w:p w14:paraId="4FB0ABE3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</w:p>
    <w:p w14:paraId="47BF0984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</w:p>
    <w:p w14:paraId="06DCF5EE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</w:p>
    <w:p w14:paraId="65D3714B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</w:p>
    <w:p w14:paraId="7BAE2F2C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</w:p>
    <w:p w14:paraId="64549E86" w14:textId="77777777" w:rsidR="00416A1C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Til medlemmer af Arbejdsgiverforeningen</w:t>
      </w:r>
    </w:p>
    <w:p w14:paraId="1D52581E" w14:textId="77777777" w:rsidR="00416A1C" w:rsidRPr="00985173" w:rsidRDefault="00416A1C" w:rsidP="00E14EE2">
      <w:pPr>
        <w:pStyle w:val="Header"/>
        <w:framePr w:w="7111" w:h="4201" w:hRule="exact" w:hSpace="0" w:vSpace="0" w:wrap="notBeside" w:vAnchor="page" w:x="1321" w:y="616"/>
        <w:spacing w:line="288" w:lineRule="auto"/>
      </w:pPr>
      <w:r w:rsidRPr="00985173">
        <w:rPr>
          <w:rFonts w:ascii="Georgia" w:hAnsi="Georgia"/>
          <w:b w:val="0"/>
          <w:sz w:val="22"/>
          <w:szCs w:val="22"/>
        </w:rPr>
        <w:t>for Turistvognmænd</w:t>
      </w:r>
      <w:r>
        <w:rPr>
          <w:rFonts w:ascii="Georgia" w:hAnsi="Georgia"/>
          <w:b w:val="0"/>
          <w:sz w:val="22"/>
          <w:szCs w:val="22"/>
        </w:rPr>
        <w:t>, ATV</w:t>
      </w:r>
    </w:p>
    <w:p w14:paraId="7B0B3DC7" w14:textId="77777777" w:rsidR="00416A1C" w:rsidRDefault="00416A1C" w:rsidP="00E14EE2">
      <w:pPr>
        <w:pStyle w:val="EnvelopeAddress"/>
        <w:framePr w:w="7111" w:h="4201" w:hRule="exact" w:wrap="notBeside" w:vAnchor="page" w:hAnchor="page" w:x="1321" w:y="616"/>
        <w:spacing w:line="288" w:lineRule="auto"/>
      </w:pPr>
    </w:p>
    <w:p w14:paraId="794DF50C" w14:textId="77777777" w:rsidR="00416A1C" w:rsidRDefault="00416A1C" w:rsidP="00E14EE2">
      <w:pPr>
        <w:pStyle w:val="EnvelopeAddress"/>
        <w:framePr w:w="7111" w:h="4201" w:hRule="exact" w:wrap="notBeside" w:vAnchor="page" w:hAnchor="page" w:x="1321" w:y="616"/>
        <w:spacing w:line="288" w:lineRule="auto"/>
      </w:pPr>
      <w:bookmarkStart w:id="0" w:name="Adresse"/>
      <w:bookmarkEnd w:id="0"/>
    </w:p>
    <w:p w14:paraId="3EBED402" w14:textId="77777777" w:rsidR="00416A1C" w:rsidRDefault="00416A1C" w:rsidP="00E14EE2">
      <w:pPr>
        <w:pStyle w:val="EnvelopeAddress"/>
        <w:framePr w:w="7111" w:h="4201" w:hRule="exact" w:wrap="notBeside" w:vAnchor="page" w:hAnchor="page" w:x="1321" w:y="616"/>
        <w:spacing w:line="288" w:lineRule="auto"/>
      </w:pPr>
      <w:bookmarkStart w:id="1" w:name="PostnrOgBy"/>
      <w:bookmarkEnd w:id="1"/>
    </w:p>
    <w:p w14:paraId="39D813F0" w14:textId="77777777" w:rsidR="00416A1C" w:rsidRDefault="00416A1C" w:rsidP="00E14EE2">
      <w:pPr>
        <w:pStyle w:val="EnvelopeAddress"/>
        <w:framePr w:w="7111" w:h="4201" w:hRule="exact" w:wrap="notBeside" w:vAnchor="page" w:hAnchor="page" w:x="1321" w:y="616"/>
        <w:spacing w:line="288" w:lineRule="auto"/>
      </w:pPr>
      <w:bookmarkStart w:id="2" w:name="Linje5"/>
      <w:bookmarkEnd w:id="2"/>
    </w:p>
    <w:tbl>
      <w:tblPr>
        <w:tblpPr w:leftFromText="181" w:rightFromText="1134" w:vertAnchor="page" w:horzAnchor="page" w:tblpX="7202" w:tblpY="466"/>
        <w:tblW w:w="0" w:type="auto"/>
        <w:tblLook w:val="01E0" w:firstRow="1" w:lastRow="1" w:firstColumn="1" w:lastColumn="1" w:noHBand="0" w:noVBand="0"/>
      </w:tblPr>
      <w:tblGrid>
        <w:gridCol w:w="4130"/>
      </w:tblGrid>
      <w:tr w:rsidR="00416A1C" w:rsidRPr="0023288F" w14:paraId="58191ABD" w14:textId="77777777" w:rsidTr="009A1169">
        <w:tc>
          <w:tcPr>
            <w:tcW w:w="4130" w:type="dxa"/>
          </w:tcPr>
          <w:p w14:paraId="3181B568" w14:textId="6561FC49" w:rsidR="00416A1C" w:rsidRPr="0023288F" w:rsidRDefault="00416A1C" w:rsidP="00E14EE2">
            <w:pPr>
              <w:pStyle w:val="Dato"/>
              <w:framePr w:w="0" w:hSpace="0" w:vSpace="0" w:wrap="auto" w:vAnchor="margin" w:hAnchor="text" w:xAlign="left" w:yAlign="inline"/>
              <w:spacing w:line="288" w:lineRule="auto"/>
            </w:pPr>
          </w:p>
        </w:tc>
      </w:tr>
      <w:tr w:rsidR="00416A1C" w14:paraId="33D154A4" w14:textId="77777777" w:rsidTr="009A1169">
        <w:tc>
          <w:tcPr>
            <w:tcW w:w="4130" w:type="dxa"/>
          </w:tcPr>
          <w:p w14:paraId="5623BB32" w14:textId="32405C98" w:rsidR="00416A1C" w:rsidRDefault="00E96BDE" w:rsidP="00E14EE2">
            <w:pPr>
              <w:pStyle w:val="initialer"/>
              <w:framePr w:hSpace="0" w:wrap="auto" w:vAnchor="margin" w:hAnchor="text" w:xAlign="left" w:yAlign="inline"/>
              <w:spacing w:line="288" w:lineRule="auto"/>
            </w:pPr>
            <w:bookmarkStart w:id="3" w:name="initialer"/>
            <w:bookmarkEnd w:id="3"/>
            <w:r>
              <w:rPr>
                <w:noProof/>
              </w:rPr>
              <w:drawing>
                <wp:inline distT="0" distB="0" distL="0" distR="0" wp14:anchorId="77D84CE9" wp14:editId="6FAF46E9">
                  <wp:extent cx="10858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8EB81" w14:textId="77777777" w:rsidR="00416A1C" w:rsidRDefault="00416A1C" w:rsidP="00E14EE2">
      <w:pPr>
        <w:pStyle w:val="Heading2"/>
        <w:spacing w:line="288" w:lineRule="auto"/>
      </w:pPr>
      <w:bookmarkStart w:id="4" w:name="sag"/>
      <w:bookmarkEnd w:id="4"/>
      <w:r w:rsidRPr="003805E9">
        <w:rPr>
          <w:rFonts w:ascii="Georgia" w:hAnsi="Georgia"/>
          <w:b w:val="0"/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0" locked="0" layoutInCell="1" allowOverlap="1" wp14:anchorId="0BCBA9AF" wp14:editId="1F3949E3">
            <wp:simplePos x="0" y="0"/>
            <wp:positionH relativeFrom="page">
              <wp:posOffset>416560</wp:posOffset>
            </wp:positionH>
            <wp:positionV relativeFrom="page">
              <wp:posOffset>344805</wp:posOffset>
            </wp:positionV>
            <wp:extent cx="935990" cy="568960"/>
            <wp:effectExtent l="19050" t="0" r="0" b="0"/>
            <wp:wrapNone/>
            <wp:docPr id="7" name="Picture 0" descr="DI-logo_sort-graa_cyan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logo_sort-graa_cyan-tagli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8447E" w14:textId="6029D364" w:rsidR="00F948CE" w:rsidRDefault="00416A1C" w:rsidP="00E14EE2">
      <w:pPr>
        <w:spacing w:after="0" w:line="288" w:lineRule="auto"/>
        <w:jc w:val="center"/>
        <w:rPr>
          <w:rFonts w:ascii="Frutiger 55 Roman" w:hAnsi="Frutiger 55 Roman" w:cs="Frutiger 55 Roman"/>
          <w:b/>
          <w:sz w:val="28"/>
          <w:szCs w:val="28"/>
        </w:rPr>
      </w:pPr>
      <w:bookmarkStart w:id="5" w:name="Overskrift"/>
      <w:bookmarkStart w:id="6" w:name="SletLinjer"/>
      <w:bookmarkEnd w:id="5"/>
      <w:r w:rsidRPr="006A17F1">
        <w:rPr>
          <w:rFonts w:ascii="Frutiger 55 Roman" w:hAnsi="Frutiger 55 Roman" w:cs="Frutiger 55 Roman"/>
          <w:b/>
          <w:sz w:val="28"/>
          <w:szCs w:val="28"/>
        </w:rPr>
        <w:t>Indkaldelse</w:t>
      </w:r>
    </w:p>
    <w:p w14:paraId="70329923" w14:textId="495763D3" w:rsidR="00F948CE" w:rsidRDefault="00416A1C" w:rsidP="00E14EE2">
      <w:pPr>
        <w:spacing w:after="0" w:line="288" w:lineRule="auto"/>
        <w:jc w:val="center"/>
        <w:rPr>
          <w:rFonts w:ascii="Frutiger 55 Roman" w:hAnsi="Frutiger 55 Roman" w:cs="Frutiger 55 Roman"/>
          <w:b/>
          <w:sz w:val="28"/>
          <w:szCs w:val="28"/>
        </w:rPr>
      </w:pPr>
      <w:r w:rsidRPr="006A17F1">
        <w:rPr>
          <w:rFonts w:ascii="Frutiger 55 Roman" w:hAnsi="Frutiger 55 Roman" w:cs="Frutiger 55 Roman"/>
          <w:b/>
          <w:sz w:val="28"/>
          <w:szCs w:val="28"/>
        </w:rPr>
        <w:t>til ordin</w:t>
      </w:r>
      <w:r w:rsidRPr="006A17F1">
        <w:rPr>
          <w:rFonts w:ascii="Frutiger 55 Roman" w:hAnsi="Frutiger 55 Roman"/>
          <w:b/>
          <w:sz w:val="28"/>
          <w:szCs w:val="28"/>
        </w:rPr>
        <w:t>æ</w:t>
      </w:r>
      <w:r w:rsidRPr="006A17F1">
        <w:rPr>
          <w:rFonts w:ascii="Frutiger 55 Roman" w:hAnsi="Frutiger 55 Roman" w:cs="Frutiger 55 Roman"/>
          <w:b/>
          <w:sz w:val="28"/>
          <w:szCs w:val="28"/>
        </w:rPr>
        <w:t>r generalforsamling</w:t>
      </w:r>
      <w:r w:rsidR="00AA6830">
        <w:rPr>
          <w:rFonts w:ascii="Frutiger 55 Roman" w:hAnsi="Frutiger 55 Roman" w:cs="Frutiger 55 Roman"/>
          <w:b/>
          <w:sz w:val="28"/>
          <w:szCs w:val="28"/>
        </w:rPr>
        <w:t xml:space="preserve"> 20</w:t>
      </w:r>
      <w:r w:rsidR="005C6C5C">
        <w:rPr>
          <w:rFonts w:ascii="Frutiger 55 Roman" w:hAnsi="Frutiger 55 Roman" w:cs="Frutiger 55 Roman"/>
          <w:b/>
          <w:sz w:val="28"/>
          <w:szCs w:val="28"/>
        </w:rPr>
        <w:t>2</w:t>
      </w:r>
      <w:r w:rsidR="00ED64B7">
        <w:rPr>
          <w:rFonts w:ascii="Frutiger 55 Roman" w:hAnsi="Frutiger 55 Roman" w:cs="Frutiger 55 Roman"/>
          <w:b/>
          <w:sz w:val="28"/>
          <w:szCs w:val="28"/>
        </w:rPr>
        <w:t>2</w:t>
      </w:r>
    </w:p>
    <w:p w14:paraId="6B5F51C2" w14:textId="67888A26" w:rsidR="00416A1C" w:rsidRDefault="00416A1C" w:rsidP="00E14EE2">
      <w:pPr>
        <w:spacing w:after="0" w:line="288" w:lineRule="auto"/>
        <w:jc w:val="center"/>
        <w:rPr>
          <w:rFonts w:ascii="Frutiger 55 Roman" w:hAnsi="Frutiger 55 Roman" w:cs="Frutiger 55 Roman"/>
          <w:b/>
          <w:sz w:val="28"/>
          <w:szCs w:val="28"/>
        </w:rPr>
      </w:pPr>
      <w:r w:rsidRPr="006A17F1">
        <w:rPr>
          <w:rFonts w:ascii="Frutiger 55 Roman" w:hAnsi="Frutiger 55 Roman" w:cs="Frutiger 55 Roman"/>
          <w:b/>
          <w:sz w:val="28"/>
          <w:szCs w:val="28"/>
        </w:rPr>
        <w:t xml:space="preserve">i </w:t>
      </w:r>
      <w:r>
        <w:rPr>
          <w:rFonts w:ascii="Frutiger 55 Roman" w:hAnsi="Frutiger 55 Roman" w:cs="Frutiger 55 Roman"/>
          <w:b/>
          <w:sz w:val="28"/>
          <w:szCs w:val="28"/>
        </w:rPr>
        <w:t>Arbejdsgiverforeningen for Turistvognmænd, ATV</w:t>
      </w:r>
    </w:p>
    <w:p w14:paraId="7C28C5C4" w14:textId="77777777" w:rsidR="00F948CE" w:rsidRPr="006A17F1" w:rsidRDefault="00F948CE" w:rsidP="00E14EE2">
      <w:pPr>
        <w:spacing w:after="0" w:line="288" w:lineRule="auto"/>
        <w:jc w:val="center"/>
        <w:rPr>
          <w:rFonts w:ascii="Frutiger 55 Roman" w:hAnsi="Frutiger 55 Roman" w:cs="Frutiger 55 Roman"/>
          <w:b/>
          <w:sz w:val="28"/>
          <w:szCs w:val="28"/>
        </w:rPr>
      </w:pPr>
    </w:p>
    <w:p w14:paraId="42D06B86" w14:textId="071308FA" w:rsidR="00416A1C" w:rsidRDefault="00416A1C" w:rsidP="00E14EE2">
      <w:pPr>
        <w:spacing w:after="0" w:line="288" w:lineRule="auto"/>
        <w:jc w:val="both"/>
        <w:rPr>
          <w:rFonts w:ascii="Georgia" w:eastAsia="Calibri" w:hAnsi="Georgia" w:cs="Georgia"/>
        </w:rPr>
      </w:pPr>
      <w:r w:rsidRPr="003805E9">
        <w:rPr>
          <w:rFonts w:ascii="Georgia" w:eastAsia="Calibri" w:hAnsi="Georgia" w:cs="Georgia"/>
        </w:rPr>
        <w:t>I henhold til vedtægternes § 4 indkaldes hermed til ordinær generalforsamling i Arbejdsgiverforeningen for Turistvognmænd, ATV</w:t>
      </w:r>
    </w:p>
    <w:p w14:paraId="004C0C3B" w14:textId="77777777" w:rsidR="00E14EE2" w:rsidRPr="003805E9" w:rsidRDefault="00E14EE2" w:rsidP="00E14EE2">
      <w:pPr>
        <w:spacing w:after="0" w:line="288" w:lineRule="auto"/>
        <w:jc w:val="both"/>
        <w:rPr>
          <w:rFonts w:ascii="Georgia" w:eastAsia="Calibri" w:hAnsi="Georgia" w:cs="Georgia"/>
        </w:rPr>
      </w:pPr>
    </w:p>
    <w:p w14:paraId="045BA9FE" w14:textId="512F8504" w:rsidR="00416A1C" w:rsidRPr="004A2521" w:rsidRDefault="00AA6830" w:rsidP="00E14EE2">
      <w:pPr>
        <w:spacing w:after="0"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Fredag den </w:t>
      </w:r>
      <w:r w:rsidR="00ED64B7">
        <w:rPr>
          <w:b/>
          <w:bCs/>
          <w:sz w:val="26"/>
          <w:szCs w:val="26"/>
        </w:rPr>
        <w:t xml:space="preserve">6. maj </w:t>
      </w:r>
      <w:r w:rsidR="005C6C5C">
        <w:rPr>
          <w:b/>
          <w:bCs/>
          <w:sz w:val="26"/>
          <w:szCs w:val="26"/>
        </w:rPr>
        <w:t>202</w:t>
      </w:r>
      <w:r w:rsidR="00ED64B7">
        <w:rPr>
          <w:b/>
          <w:bCs/>
          <w:sz w:val="26"/>
          <w:szCs w:val="26"/>
        </w:rPr>
        <w:t>2</w:t>
      </w:r>
      <w:r w:rsidR="00416A1C">
        <w:rPr>
          <w:b/>
          <w:bCs/>
          <w:sz w:val="26"/>
          <w:szCs w:val="26"/>
        </w:rPr>
        <w:t>, kl. 10.00</w:t>
      </w:r>
    </w:p>
    <w:p w14:paraId="4D73936D" w14:textId="7E02F1DA" w:rsidR="00980416" w:rsidRDefault="00ED64B7" w:rsidP="00ED64B7">
      <w:pPr>
        <w:shd w:val="clear" w:color="auto" w:fill="FFFFFF"/>
        <w:spacing w:after="0"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på </w:t>
      </w:r>
      <w:r w:rsidRPr="00ED64B7">
        <w:rPr>
          <w:b/>
          <w:bCs/>
          <w:sz w:val="26"/>
          <w:szCs w:val="26"/>
        </w:rPr>
        <w:t>Munkebjerg Hotel</w:t>
      </w:r>
      <w:r>
        <w:rPr>
          <w:b/>
          <w:bCs/>
          <w:sz w:val="26"/>
          <w:szCs w:val="26"/>
        </w:rPr>
        <w:t xml:space="preserve">, </w:t>
      </w:r>
      <w:r w:rsidRPr="00ED64B7">
        <w:rPr>
          <w:b/>
          <w:bCs/>
          <w:sz w:val="26"/>
          <w:szCs w:val="26"/>
        </w:rPr>
        <w:t>Munkebjergvej 125, 7100 Vejle</w:t>
      </w:r>
      <w:r w:rsidR="00980416">
        <w:rPr>
          <w:b/>
          <w:bCs/>
          <w:sz w:val="26"/>
          <w:szCs w:val="26"/>
        </w:rPr>
        <w:br/>
      </w:r>
    </w:p>
    <w:p w14:paraId="797D8566" w14:textId="77777777" w:rsidR="00E14EE2" w:rsidRDefault="00E14EE2" w:rsidP="00E14EE2">
      <w:pPr>
        <w:spacing w:after="0" w:line="288" w:lineRule="auto"/>
        <w:rPr>
          <w:rFonts w:ascii="Georgia" w:eastAsia="Calibri" w:hAnsi="Georgia" w:cs="Georgia"/>
        </w:rPr>
      </w:pPr>
    </w:p>
    <w:p w14:paraId="6E42F26E" w14:textId="007DE9C3" w:rsidR="00E14EE2" w:rsidRDefault="00416A1C" w:rsidP="00E14EE2">
      <w:pPr>
        <w:spacing w:after="0" w:line="288" w:lineRule="auto"/>
        <w:rPr>
          <w:rFonts w:ascii="Georgia" w:eastAsia="Calibri" w:hAnsi="Georgia" w:cs="Georgia"/>
        </w:rPr>
      </w:pPr>
      <w:r w:rsidRPr="00501D4A">
        <w:rPr>
          <w:rFonts w:ascii="Georgia" w:eastAsia="Calibri" w:hAnsi="Georgia" w:cs="Georgia"/>
        </w:rPr>
        <w:t xml:space="preserve">med følgende </w:t>
      </w:r>
    </w:p>
    <w:p w14:paraId="0C7879E5" w14:textId="77777777" w:rsidR="00E14EE2" w:rsidRDefault="00E14EE2" w:rsidP="00E14EE2">
      <w:pPr>
        <w:spacing w:after="0" w:line="288" w:lineRule="auto"/>
        <w:rPr>
          <w:rFonts w:ascii="Georgia" w:eastAsia="Calibri" w:hAnsi="Georgia" w:cs="Georgia"/>
          <w:b/>
          <w:bCs/>
        </w:rPr>
      </w:pPr>
    </w:p>
    <w:p w14:paraId="50093648" w14:textId="774097FD" w:rsidR="00416A1C" w:rsidRDefault="00E14EE2" w:rsidP="00E14EE2">
      <w:pPr>
        <w:spacing w:after="0" w:line="288" w:lineRule="auto"/>
        <w:rPr>
          <w:rFonts w:ascii="Georgia" w:eastAsia="Calibri" w:hAnsi="Georgia" w:cs="Georgia"/>
          <w:b/>
          <w:bCs/>
        </w:rPr>
      </w:pPr>
      <w:r w:rsidRPr="00E14EE2">
        <w:rPr>
          <w:rFonts w:ascii="Georgia" w:eastAsia="Calibri" w:hAnsi="Georgia" w:cs="Georgia"/>
          <w:b/>
          <w:bCs/>
        </w:rPr>
        <w:t>Foreløbig</w:t>
      </w:r>
      <w:r>
        <w:rPr>
          <w:rFonts w:ascii="Georgia" w:eastAsia="Calibri" w:hAnsi="Georgia" w:cs="Georgia"/>
          <w:b/>
          <w:bCs/>
        </w:rPr>
        <w:t>e</w:t>
      </w:r>
      <w:r w:rsidRPr="00E14EE2">
        <w:rPr>
          <w:rFonts w:ascii="Georgia" w:eastAsia="Calibri" w:hAnsi="Georgia" w:cs="Georgia"/>
          <w:b/>
          <w:bCs/>
        </w:rPr>
        <w:t xml:space="preserve"> dagsorden</w:t>
      </w:r>
      <w:r w:rsidR="00416A1C" w:rsidRPr="00E14EE2">
        <w:rPr>
          <w:rFonts w:ascii="Georgia" w:eastAsia="Calibri" w:hAnsi="Georgia" w:cs="Georgia"/>
          <w:b/>
          <w:bCs/>
        </w:rPr>
        <w:t>:</w:t>
      </w:r>
    </w:p>
    <w:p w14:paraId="0413CFAE" w14:textId="77777777" w:rsidR="00E14EE2" w:rsidRPr="00E14EE2" w:rsidRDefault="00E14EE2" w:rsidP="00E14EE2">
      <w:pPr>
        <w:spacing w:after="0" w:line="288" w:lineRule="auto"/>
        <w:rPr>
          <w:rFonts w:ascii="Georgia" w:eastAsia="Calibri" w:hAnsi="Georgia" w:cs="Georgia"/>
          <w:b/>
          <w:bCs/>
        </w:rPr>
      </w:pPr>
    </w:p>
    <w:p w14:paraId="62346F65" w14:textId="77777777" w:rsidR="00416A1C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</w:pPr>
      <w:r>
        <w:t>Valg af dirigent</w:t>
      </w:r>
    </w:p>
    <w:p w14:paraId="10A25D9F" w14:textId="77777777" w:rsidR="00416A1C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</w:pPr>
      <w:r>
        <w:t>Formandens beretning</w:t>
      </w:r>
    </w:p>
    <w:p w14:paraId="3FEE4DC4" w14:textId="77777777" w:rsidR="00416A1C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</w:pPr>
      <w:r>
        <w:t>Behandling af indkomne forslag</w:t>
      </w:r>
    </w:p>
    <w:p w14:paraId="342A2A1A" w14:textId="77777777" w:rsidR="00416A1C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</w:pPr>
      <w:r>
        <w:t>Kontingent</w:t>
      </w:r>
    </w:p>
    <w:p w14:paraId="509DEF60" w14:textId="77777777" w:rsidR="00416A1C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</w:pPr>
      <w:r>
        <w:t>Fremlæggelse af det reviderede regnskab til godkendelse</w:t>
      </w:r>
    </w:p>
    <w:p w14:paraId="55F51E19" w14:textId="5B48AFC0" w:rsidR="00416A1C" w:rsidRPr="009653F7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  <w:rPr>
          <w:i/>
          <w:iCs/>
        </w:rPr>
      </w:pPr>
      <w:r>
        <w:t xml:space="preserve">Valg af bestyrelsesmedlemmer </w:t>
      </w:r>
    </w:p>
    <w:p w14:paraId="37909853" w14:textId="77777777" w:rsidR="00416A1C" w:rsidRDefault="00416A1C" w:rsidP="00E14EE2">
      <w:pPr>
        <w:pStyle w:val="ListParagraph"/>
        <w:numPr>
          <w:ilvl w:val="0"/>
          <w:numId w:val="1"/>
        </w:numPr>
        <w:spacing w:line="288" w:lineRule="auto"/>
        <w:ind w:left="0"/>
      </w:pPr>
      <w:r>
        <w:t>Eventuelt</w:t>
      </w:r>
    </w:p>
    <w:p w14:paraId="41306991" w14:textId="00E2063F" w:rsidR="00416A1C" w:rsidRDefault="00416A1C" w:rsidP="00E14EE2">
      <w:pPr>
        <w:spacing w:after="0" w:line="288" w:lineRule="auto"/>
      </w:pPr>
    </w:p>
    <w:p w14:paraId="5562119F" w14:textId="77777777" w:rsidR="00980416" w:rsidRPr="003805E9" w:rsidRDefault="00980416" w:rsidP="00E14EE2">
      <w:pPr>
        <w:spacing w:after="0" w:line="288" w:lineRule="auto"/>
        <w:rPr>
          <w:rFonts w:ascii="Georgia" w:eastAsia="Calibri" w:hAnsi="Georgia" w:cs="Georgia"/>
        </w:rPr>
      </w:pPr>
      <w:r w:rsidRPr="003805E9">
        <w:rPr>
          <w:rFonts w:ascii="Georgia" w:eastAsia="Calibri" w:hAnsi="Georgia" w:cs="Georgia"/>
        </w:rPr>
        <w:t xml:space="preserve">Det reviderede regnskab medsendes via </w:t>
      </w:r>
      <w:proofErr w:type="spellStart"/>
      <w:r w:rsidRPr="003805E9">
        <w:rPr>
          <w:rFonts w:ascii="Georgia" w:eastAsia="Calibri" w:hAnsi="Georgia" w:cs="Georgia"/>
        </w:rPr>
        <w:t>ATV´s</w:t>
      </w:r>
      <w:proofErr w:type="spellEnd"/>
      <w:r w:rsidRPr="003805E9">
        <w:rPr>
          <w:rFonts w:ascii="Georgia" w:eastAsia="Calibri" w:hAnsi="Georgia" w:cs="Georgia"/>
        </w:rPr>
        <w:t xml:space="preserve"> nyhedsmail</w:t>
      </w:r>
      <w:r>
        <w:rPr>
          <w:rFonts w:ascii="Georgia" w:eastAsia="Calibri" w:hAnsi="Georgia" w:cs="Georgia"/>
        </w:rPr>
        <w:t xml:space="preserve"> inden generalforsamlingen</w:t>
      </w:r>
      <w:r w:rsidRPr="003805E9">
        <w:rPr>
          <w:rFonts w:ascii="Georgia" w:eastAsia="Calibri" w:hAnsi="Georgia" w:cs="Georgia"/>
        </w:rPr>
        <w:t xml:space="preserve">. </w:t>
      </w:r>
    </w:p>
    <w:p w14:paraId="62EB8DF8" w14:textId="77777777" w:rsidR="0042602E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</w:p>
    <w:p w14:paraId="5E9BE1AD" w14:textId="01B250B8" w:rsidR="0042602E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  <w:r w:rsidRPr="0042602E">
        <w:rPr>
          <w:rFonts w:ascii="Georgia" w:eastAsia="Calibri" w:hAnsi="Georgia" w:cs="Georgia"/>
        </w:rPr>
        <w:lastRenderedPageBreak/>
        <w:t xml:space="preserve">Forslag, der af medlemmerne ønskes behandlet på den ordinære generalforsamling, skal være bestyrelsen i hænde senest </w:t>
      </w:r>
      <w:r>
        <w:rPr>
          <w:rFonts w:ascii="Georgia" w:eastAsia="Calibri" w:hAnsi="Georgia" w:cs="Georgia"/>
        </w:rPr>
        <w:t>8</w:t>
      </w:r>
      <w:r w:rsidRPr="0042602E">
        <w:rPr>
          <w:rFonts w:ascii="Georgia" w:eastAsia="Calibri" w:hAnsi="Georgia" w:cs="Georgia"/>
        </w:rPr>
        <w:t xml:space="preserve"> dage før datoen for generalforsamlingens afholdelse.</w:t>
      </w:r>
    </w:p>
    <w:p w14:paraId="30CF4C5B" w14:textId="1BB10AAB" w:rsidR="0042602E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</w:p>
    <w:p w14:paraId="71F2F0CC" w14:textId="5AA2C805" w:rsidR="0042602E" w:rsidRPr="00F060D8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  <w:r w:rsidRPr="00F060D8">
        <w:rPr>
          <w:rFonts w:ascii="Georgia" w:eastAsia="Calibri" w:hAnsi="Georgia" w:cs="Georgia"/>
        </w:rPr>
        <w:t xml:space="preserve">Foreningens vedtægter foreskriver, at bestyrelsen består af en formand og mindst 3 øvrige bestyrelsesmedlemmer. Bestyrelsen består for nuværende af en formand og 2 øvrige bestyrelsesmedlemmer. Bestyrelsen opfordrer til, at der er flere medlemmer, der stiller op til bestyrelsen, således bestyrelsen kan blive fuldtallig i henhold til vedtægterne. </w:t>
      </w:r>
    </w:p>
    <w:p w14:paraId="1D2DA1A9" w14:textId="77777777" w:rsidR="0042602E" w:rsidRPr="0042602E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</w:p>
    <w:p w14:paraId="3D5E377B" w14:textId="64AF7BD6" w:rsidR="00E14EE2" w:rsidRDefault="00E14EE2" w:rsidP="0042602E">
      <w:pPr>
        <w:spacing w:after="0" w:line="288" w:lineRule="auto"/>
        <w:jc w:val="both"/>
        <w:rPr>
          <w:rFonts w:ascii="Georgia" w:eastAsia="Calibri" w:hAnsi="Georgia" w:cs="Georgia"/>
        </w:rPr>
      </w:pPr>
      <w:r w:rsidRPr="00E14EE2">
        <w:rPr>
          <w:rFonts w:ascii="Georgia" w:eastAsia="Calibri" w:hAnsi="Georgia" w:cs="Georgia"/>
        </w:rPr>
        <w:t>Medlemmer af A</w:t>
      </w:r>
      <w:r>
        <w:rPr>
          <w:rFonts w:ascii="Georgia" w:eastAsia="Calibri" w:hAnsi="Georgia" w:cs="Georgia"/>
        </w:rPr>
        <w:t>TV</w:t>
      </w:r>
      <w:r w:rsidRPr="00E14EE2">
        <w:rPr>
          <w:rFonts w:ascii="Georgia" w:eastAsia="Calibri" w:hAnsi="Georgia" w:cs="Georgia"/>
        </w:rPr>
        <w:t xml:space="preserve">, der ønsker at stille op til bestyrelsen, skal </w:t>
      </w:r>
      <w:r w:rsidRPr="0042602E">
        <w:rPr>
          <w:rFonts w:ascii="Georgia" w:eastAsia="Calibri" w:hAnsi="Georgia" w:cs="Georgia"/>
          <w:b/>
          <w:bCs/>
        </w:rPr>
        <w:t xml:space="preserve">senest den </w:t>
      </w:r>
      <w:r w:rsidR="0042602E" w:rsidRPr="0042602E">
        <w:rPr>
          <w:rFonts w:ascii="Georgia" w:eastAsia="Calibri" w:hAnsi="Georgia" w:cs="Georgia"/>
          <w:b/>
          <w:bCs/>
        </w:rPr>
        <w:t>2</w:t>
      </w:r>
      <w:r w:rsidR="005063F7">
        <w:rPr>
          <w:rFonts w:ascii="Georgia" w:eastAsia="Calibri" w:hAnsi="Georgia" w:cs="Georgia"/>
          <w:b/>
          <w:bCs/>
        </w:rPr>
        <w:t>9</w:t>
      </w:r>
      <w:r w:rsidR="0042602E" w:rsidRPr="0042602E">
        <w:rPr>
          <w:rFonts w:ascii="Georgia" w:eastAsia="Calibri" w:hAnsi="Georgia" w:cs="Georgia"/>
          <w:b/>
          <w:bCs/>
        </w:rPr>
        <w:t>. april 2022</w:t>
      </w:r>
      <w:r w:rsidR="0042602E">
        <w:rPr>
          <w:rFonts w:ascii="Georgia" w:eastAsia="Calibri" w:hAnsi="Georgia" w:cs="Georgia"/>
        </w:rPr>
        <w:t xml:space="preserve"> </w:t>
      </w:r>
      <w:r w:rsidRPr="00E14EE2">
        <w:rPr>
          <w:rFonts w:ascii="Georgia" w:eastAsia="Calibri" w:hAnsi="Georgia" w:cs="Georgia"/>
        </w:rPr>
        <w:t>fremsende ønske herom</w:t>
      </w:r>
      <w:r>
        <w:rPr>
          <w:rFonts w:ascii="Georgia" w:eastAsia="Calibri" w:hAnsi="Georgia" w:cs="Georgia"/>
        </w:rPr>
        <w:t xml:space="preserve"> til </w:t>
      </w:r>
      <w:r w:rsidRPr="00E14EE2">
        <w:rPr>
          <w:rFonts w:ascii="Georgia" w:eastAsia="Calibri" w:hAnsi="Georgia" w:cs="Georgia"/>
        </w:rPr>
        <w:t xml:space="preserve">sekretær Maria Wejendorp på mail </w:t>
      </w:r>
      <w:hyperlink r:id="rId12" w:history="1">
        <w:r w:rsidRPr="00EA79BB">
          <w:rPr>
            <w:rStyle w:val="Hyperlink"/>
            <w:rFonts w:ascii="Georgia" w:eastAsia="Calibri" w:hAnsi="Georgia" w:cs="Georgia"/>
          </w:rPr>
          <w:t>mawe@di.dk</w:t>
        </w:r>
      </w:hyperlink>
      <w:r>
        <w:rPr>
          <w:rFonts w:ascii="Georgia" w:eastAsia="Calibri" w:hAnsi="Georgia" w:cs="Georgia"/>
        </w:rPr>
        <w:t xml:space="preserve"> </w:t>
      </w:r>
    </w:p>
    <w:p w14:paraId="0F4C9696" w14:textId="0839B5B6" w:rsidR="0042602E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</w:p>
    <w:p w14:paraId="28FCC9F4" w14:textId="7C63C8ED" w:rsidR="0042602E" w:rsidRDefault="0042602E" w:rsidP="0042602E">
      <w:pPr>
        <w:spacing w:after="0" w:line="288" w:lineRule="auto"/>
        <w:jc w:val="both"/>
        <w:rPr>
          <w:rFonts w:ascii="Georgia" w:eastAsia="Calibri" w:hAnsi="Georgia" w:cs="Georgia"/>
        </w:rPr>
      </w:pPr>
      <w:r w:rsidRPr="0042602E">
        <w:rPr>
          <w:rFonts w:ascii="Georgia" w:eastAsia="Calibri" w:hAnsi="Georgia" w:cs="Georgia"/>
        </w:rPr>
        <w:t xml:space="preserve">Ved afstemning på generalforsamlingen har hver medlemsvirksomhed stemmetal i forhold til den indberettede lønsum i det forudgående kalenderår (kontingentgrundlag) med 1 stemme pr. påbegyndt 1 mio. kr. i beregnet årlig lønsum. Intet medlem kan have mere end </w:t>
      </w:r>
      <w:r>
        <w:rPr>
          <w:rFonts w:ascii="Georgia" w:eastAsia="Calibri" w:hAnsi="Georgia" w:cs="Georgia"/>
        </w:rPr>
        <w:t>50</w:t>
      </w:r>
      <w:r w:rsidRPr="0042602E">
        <w:rPr>
          <w:rFonts w:ascii="Georgia" w:eastAsia="Calibri" w:hAnsi="Georgia" w:cs="Georgia"/>
        </w:rPr>
        <w:t xml:space="preserve"> stemmer. Ethvert medlem kan lade sig repræsentere ved et andet medlem, når der foreligger skriftligt fuldmagt. Intet medlem kan dog have mere end </w:t>
      </w:r>
      <w:r w:rsidR="00727318">
        <w:rPr>
          <w:rFonts w:ascii="Georgia" w:eastAsia="Calibri" w:hAnsi="Georgia" w:cs="Georgia"/>
        </w:rPr>
        <w:t>1</w:t>
      </w:r>
      <w:r w:rsidRPr="0042602E">
        <w:rPr>
          <w:rFonts w:ascii="Georgia" w:eastAsia="Calibri" w:hAnsi="Georgia" w:cs="Georgia"/>
        </w:rPr>
        <w:t xml:space="preserve"> fuldmagt.</w:t>
      </w:r>
    </w:p>
    <w:p w14:paraId="0241FBB9" w14:textId="77777777" w:rsidR="00E14EE2" w:rsidRDefault="00E14EE2" w:rsidP="00E14EE2">
      <w:pPr>
        <w:spacing w:after="0" w:line="288" w:lineRule="auto"/>
        <w:rPr>
          <w:rFonts w:ascii="Georgia" w:eastAsia="Calibri" w:hAnsi="Georgia" w:cs="Georgia"/>
        </w:rPr>
      </w:pPr>
    </w:p>
    <w:p w14:paraId="5E0AFD87" w14:textId="3862A978" w:rsidR="00E14EE2" w:rsidRDefault="00E14EE2" w:rsidP="00E14EE2">
      <w:pPr>
        <w:shd w:val="clear" w:color="auto" w:fill="FFFFFF"/>
        <w:spacing w:after="0" w:line="288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lang w:eastAsia="da-DK"/>
        </w:rPr>
      </w:pPr>
      <w:r w:rsidRPr="00E14EE2">
        <w:rPr>
          <w:rFonts w:ascii="Georgia" w:eastAsia="Times New Roman" w:hAnsi="Georgia" w:cs="Times New Roman"/>
          <w:b/>
          <w:bCs/>
          <w:color w:val="000000"/>
          <w:lang w:eastAsia="da-DK"/>
        </w:rPr>
        <w:t>Tilmelding til generalforsamling og frokost</w:t>
      </w:r>
    </w:p>
    <w:p w14:paraId="3C0C4274" w14:textId="77777777" w:rsidR="00E14EE2" w:rsidRPr="00E14EE2" w:rsidRDefault="00E14EE2" w:rsidP="00E14EE2">
      <w:pPr>
        <w:shd w:val="clear" w:color="auto" w:fill="FFFFFF"/>
        <w:spacing w:after="0" w:line="288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lang w:eastAsia="da-DK"/>
        </w:rPr>
      </w:pPr>
    </w:p>
    <w:p w14:paraId="1A0D92C2" w14:textId="7C3C9F4A" w:rsidR="00ED64B7" w:rsidRPr="00ED64B7" w:rsidRDefault="00ED64B7" w:rsidP="00727318">
      <w:pPr>
        <w:spacing w:after="0" w:line="240" w:lineRule="auto"/>
        <w:jc w:val="both"/>
        <w:rPr>
          <w:rFonts w:ascii="Georgia" w:eastAsia="Calibri" w:hAnsi="Georgia" w:cs="Georgia"/>
        </w:rPr>
      </w:pPr>
      <w:r w:rsidRPr="00ED64B7">
        <w:rPr>
          <w:rFonts w:ascii="Georgia" w:eastAsia="Calibri" w:hAnsi="Georgia" w:cs="Georgia"/>
        </w:rPr>
        <w:t>Generalforsamlingen begynder kl. 1</w:t>
      </w:r>
      <w:r>
        <w:rPr>
          <w:rFonts w:ascii="Georgia" w:eastAsia="Calibri" w:hAnsi="Georgia" w:cs="Georgia"/>
        </w:rPr>
        <w:t>0</w:t>
      </w:r>
      <w:r w:rsidRPr="00ED64B7">
        <w:rPr>
          <w:rFonts w:ascii="Georgia" w:eastAsia="Calibri" w:hAnsi="Georgia" w:cs="Georgia"/>
        </w:rPr>
        <w:t>.00. A</w:t>
      </w:r>
      <w:r>
        <w:rPr>
          <w:rFonts w:ascii="Georgia" w:eastAsia="Calibri" w:hAnsi="Georgia" w:cs="Georgia"/>
        </w:rPr>
        <w:t>TV</w:t>
      </w:r>
      <w:r w:rsidRPr="00ED64B7">
        <w:rPr>
          <w:rFonts w:ascii="Georgia" w:eastAsia="Calibri" w:hAnsi="Georgia" w:cs="Georgia"/>
        </w:rPr>
        <w:t xml:space="preserve"> vil sammen med A</w:t>
      </w:r>
      <w:r>
        <w:rPr>
          <w:rFonts w:ascii="Georgia" w:eastAsia="Calibri" w:hAnsi="Georgia" w:cs="Georgia"/>
        </w:rPr>
        <w:t>KT</w:t>
      </w:r>
      <w:r w:rsidRPr="00ED64B7">
        <w:rPr>
          <w:rFonts w:ascii="Georgia" w:eastAsia="Calibri" w:hAnsi="Georgia" w:cs="Georgia"/>
        </w:rPr>
        <w:t xml:space="preserve"> være vært ved en frokost kl. 12.00, der afholdes samme sted som generalforsamlingen.</w:t>
      </w:r>
    </w:p>
    <w:p w14:paraId="15C3E815" w14:textId="77777777" w:rsidR="00ED64B7" w:rsidRPr="00ED64B7" w:rsidRDefault="00ED64B7" w:rsidP="00727318">
      <w:pPr>
        <w:spacing w:after="0" w:line="240" w:lineRule="auto"/>
        <w:jc w:val="both"/>
        <w:rPr>
          <w:rFonts w:ascii="Georgia" w:eastAsia="Calibri" w:hAnsi="Georgia" w:cs="Georgia"/>
        </w:rPr>
      </w:pPr>
    </w:p>
    <w:p w14:paraId="6726EFE6" w14:textId="74629329" w:rsidR="00ED64B7" w:rsidRPr="00ED64B7" w:rsidRDefault="00ED64B7" w:rsidP="00727318">
      <w:pPr>
        <w:spacing w:after="0" w:line="240" w:lineRule="auto"/>
        <w:jc w:val="both"/>
        <w:rPr>
          <w:rFonts w:ascii="Georgia" w:eastAsia="Calibri" w:hAnsi="Georgia" w:cs="Georgia"/>
        </w:rPr>
      </w:pPr>
      <w:r w:rsidRPr="00ED64B7">
        <w:rPr>
          <w:rFonts w:ascii="Georgia" w:eastAsia="Calibri" w:hAnsi="Georgia" w:cs="Georgia"/>
        </w:rPr>
        <w:t>Tilmelding til generalforsamling</w:t>
      </w:r>
      <w:r w:rsidR="00727318">
        <w:rPr>
          <w:rFonts w:ascii="Georgia" w:eastAsia="Calibri" w:hAnsi="Georgia" w:cs="Georgia"/>
        </w:rPr>
        <w:t xml:space="preserve"> og </w:t>
      </w:r>
      <w:r w:rsidRPr="00ED64B7">
        <w:rPr>
          <w:rFonts w:ascii="Georgia" w:eastAsia="Calibri" w:hAnsi="Georgia" w:cs="Georgia"/>
        </w:rPr>
        <w:t xml:space="preserve">frokost bedes af hensyn til det praktiske arrangement venligst ske senest </w:t>
      </w:r>
      <w:r w:rsidRPr="00ED64B7">
        <w:rPr>
          <w:rFonts w:ascii="Georgia" w:eastAsia="Calibri" w:hAnsi="Georgia" w:cs="Georgia"/>
          <w:b/>
        </w:rPr>
        <w:t xml:space="preserve">fredag den 29. april 2022 </w:t>
      </w:r>
      <w:r w:rsidRPr="00ED64B7">
        <w:rPr>
          <w:rFonts w:ascii="Georgia" w:eastAsia="Calibri" w:hAnsi="Georgia" w:cs="Georgia"/>
        </w:rPr>
        <w:t xml:space="preserve">til sekretær Maria Wejendorp på mail </w:t>
      </w:r>
      <w:hyperlink r:id="rId13" w:history="1">
        <w:r w:rsidRPr="00ED64B7">
          <w:rPr>
            <w:rFonts w:ascii="Georgia" w:eastAsia="Calibri" w:hAnsi="Georgia" w:cs="Georgia"/>
            <w:color w:val="0000FF"/>
            <w:u w:val="single"/>
          </w:rPr>
          <w:t>mawe@di.dk</w:t>
        </w:r>
      </w:hyperlink>
      <w:r w:rsidRPr="00ED64B7">
        <w:rPr>
          <w:rFonts w:ascii="Georgia" w:eastAsia="Calibri" w:hAnsi="Georgia" w:cs="Georgia"/>
        </w:rPr>
        <w:t xml:space="preserve">. </w:t>
      </w:r>
    </w:p>
    <w:p w14:paraId="5BF4B47C" w14:textId="77777777" w:rsidR="00ED64B7" w:rsidRDefault="00ED64B7" w:rsidP="00E14EE2">
      <w:pPr>
        <w:spacing w:after="0" w:line="288" w:lineRule="auto"/>
        <w:rPr>
          <w:rFonts w:ascii="Georgia" w:eastAsia="Calibri" w:hAnsi="Georgia" w:cs="Georgia"/>
        </w:rPr>
      </w:pPr>
    </w:p>
    <w:p w14:paraId="53128483" w14:textId="77777777" w:rsidR="005C6C5C" w:rsidRDefault="005C6C5C" w:rsidP="00E14EE2">
      <w:pPr>
        <w:spacing w:after="0" w:line="288" w:lineRule="auto"/>
        <w:rPr>
          <w:rFonts w:ascii="Georgia" w:eastAsia="Calibri" w:hAnsi="Georgia" w:cs="Georgia"/>
        </w:rPr>
      </w:pPr>
    </w:p>
    <w:p w14:paraId="2B03B7FA" w14:textId="010EF495" w:rsidR="00416A1C" w:rsidRPr="003805E9" w:rsidRDefault="00416A1C" w:rsidP="00E14EE2">
      <w:pPr>
        <w:spacing w:after="0" w:line="288" w:lineRule="auto"/>
        <w:rPr>
          <w:rFonts w:ascii="Georgia" w:eastAsia="Calibri" w:hAnsi="Georgia" w:cs="Georgia"/>
        </w:rPr>
      </w:pPr>
      <w:r w:rsidRPr="001C147D">
        <w:rPr>
          <w:rFonts w:ascii="Georgia" w:eastAsia="Calibri" w:hAnsi="Georgia" w:cs="Georgia"/>
        </w:rPr>
        <w:t xml:space="preserve">København, </w:t>
      </w:r>
      <w:r w:rsidR="00E96BDE">
        <w:rPr>
          <w:rFonts w:ascii="Georgia" w:eastAsia="Calibri" w:hAnsi="Georgia" w:cs="Georgia"/>
        </w:rPr>
        <w:t>2</w:t>
      </w:r>
      <w:r w:rsidR="00FC6D76">
        <w:rPr>
          <w:rFonts w:ascii="Georgia" w:eastAsia="Calibri" w:hAnsi="Georgia" w:cs="Georgia"/>
        </w:rPr>
        <w:t>5</w:t>
      </w:r>
      <w:r w:rsidR="0022514A" w:rsidRPr="001C147D">
        <w:rPr>
          <w:rFonts w:ascii="Georgia" w:eastAsia="Calibri" w:hAnsi="Georgia" w:cs="Georgia"/>
        </w:rPr>
        <w:t>.</w:t>
      </w:r>
      <w:r w:rsidR="005C6C5C" w:rsidRPr="001C147D">
        <w:rPr>
          <w:rFonts w:ascii="Georgia" w:eastAsia="Calibri" w:hAnsi="Georgia" w:cs="Georgia"/>
        </w:rPr>
        <w:t xml:space="preserve"> </w:t>
      </w:r>
      <w:r w:rsidR="0042602E">
        <w:rPr>
          <w:rFonts w:ascii="Georgia" w:eastAsia="Calibri" w:hAnsi="Georgia" w:cs="Georgia"/>
        </w:rPr>
        <w:t>marts 2022</w:t>
      </w:r>
    </w:p>
    <w:p w14:paraId="48B5BBA0" w14:textId="77777777" w:rsidR="00416A1C" w:rsidRPr="003805E9" w:rsidRDefault="00416A1C" w:rsidP="00E14EE2">
      <w:pPr>
        <w:spacing w:after="0" w:line="288" w:lineRule="auto"/>
        <w:rPr>
          <w:rFonts w:ascii="Georgia" w:eastAsia="Calibri" w:hAnsi="Georgia" w:cs="Georgia"/>
        </w:rPr>
      </w:pPr>
    </w:p>
    <w:p w14:paraId="7EEBBFBD" w14:textId="77777777" w:rsidR="00416A1C" w:rsidRPr="003805E9" w:rsidRDefault="00416A1C" w:rsidP="00E14EE2">
      <w:pPr>
        <w:spacing w:after="0" w:line="288" w:lineRule="auto"/>
        <w:rPr>
          <w:rFonts w:ascii="Georgia" w:eastAsia="Calibri" w:hAnsi="Georgia" w:cs="Georgia"/>
        </w:rPr>
      </w:pPr>
      <w:r w:rsidRPr="003805E9">
        <w:rPr>
          <w:rFonts w:ascii="Georgia" w:eastAsia="Calibri" w:hAnsi="Georgia" w:cs="Georgia"/>
        </w:rPr>
        <w:t>Med venlig hilsen</w:t>
      </w:r>
    </w:p>
    <w:p w14:paraId="3527B4F7" w14:textId="42FE1B23" w:rsidR="00416A1C" w:rsidRDefault="00416A1C" w:rsidP="00E14EE2">
      <w:pPr>
        <w:spacing w:after="0" w:line="288" w:lineRule="auto"/>
      </w:pPr>
    </w:p>
    <w:p w14:paraId="4F563295" w14:textId="670C676A" w:rsidR="00416A1C" w:rsidRPr="0096713A" w:rsidRDefault="0042602E" w:rsidP="00E14EE2">
      <w:pPr>
        <w:spacing w:after="0" w:line="288" w:lineRule="auto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Ib Gregers Boers</w:t>
      </w:r>
    </w:p>
    <w:p w14:paraId="38DF6994" w14:textId="77777777" w:rsidR="00416A1C" w:rsidRPr="0096713A" w:rsidRDefault="00416A1C" w:rsidP="00E14EE2">
      <w:pPr>
        <w:spacing w:after="0" w:line="288" w:lineRule="auto"/>
        <w:rPr>
          <w:rFonts w:ascii="Georgia" w:eastAsia="Calibri" w:hAnsi="Georgia" w:cs="Georgia"/>
        </w:rPr>
      </w:pPr>
      <w:r>
        <w:rPr>
          <w:rFonts w:ascii="Georgia" w:eastAsia="Calibri" w:hAnsi="Georgia" w:cs="Georgia"/>
        </w:rPr>
        <w:t>F</w:t>
      </w:r>
      <w:r w:rsidRPr="0096713A">
        <w:rPr>
          <w:rFonts w:ascii="Georgia" w:eastAsia="Calibri" w:hAnsi="Georgia" w:cs="Georgia"/>
        </w:rPr>
        <w:t>ormand</w:t>
      </w:r>
    </w:p>
    <w:p w14:paraId="6DE2185F" w14:textId="77777777" w:rsidR="00416A1C" w:rsidRDefault="00416A1C" w:rsidP="00E14EE2">
      <w:pPr>
        <w:pStyle w:val="Heading2"/>
        <w:spacing w:line="288" w:lineRule="auto"/>
      </w:pPr>
    </w:p>
    <w:p w14:paraId="15CDEAE7" w14:textId="77777777" w:rsidR="00416A1C" w:rsidRDefault="00416A1C" w:rsidP="00E14EE2">
      <w:pPr>
        <w:spacing w:after="0" w:line="288" w:lineRule="auto"/>
      </w:pPr>
      <w:bookmarkStart w:id="7" w:name="Start"/>
      <w:bookmarkEnd w:id="7"/>
    </w:p>
    <w:bookmarkEnd w:id="6"/>
    <w:p w14:paraId="17B95319" w14:textId="77777777" w:rsidR="00416A1C" w:rsidRDefault="00416A1C" w:rsidP="00E14EE2">
      <w:pPr>
        <w:spacing w:after="0" w:line="288" w:lineRule="auto"/>
      </w:pPr>
    </w:p>
    <w:p w14:paraId="3BB59BE2" w14:textId="77777777" w:rsidR="00416A1C" w:rsidRDefault="00416A1C" w:rsidP="00E14EE2">
      <w:pPr>
        <w:spacing w:after="0" w:line="288" w:lineRule="auto"/>
      </w:pPr>
    </w:p>
    <w:p w14:paraId="4129F09D" w14:textId="77777777" w:rsidR="00416A1C" w:rsidRDefault="00416A1C" w:rsidP="00E14EE2">
      <w:pPr>
        <w:spacing w:after="0" w:line="288" w:lineRule="auto"/>
      </w:pPr>
    </w:p>
    <w:p w14:paraId="010083C4" w14:textId="77777777" w:rsidR="009A1169" w:rsidRDefault="009A1169" w:rsidP="00E14EE2">
      <w:pPr>
        <w:spacing w:after="0" w:line="288" w:lineRule="auto"/>
      </w:pPr>
    </w:p>
    <w:sectPr w:rsidR="009A1169" w:rsidSect="009A1169">
      <w:footerReference w:type="default" r:id="rId14"/>
      <w:footerReference w:type="first" r:id="rId15"/>
      <w:pgSz w:w="11907" w:h="16840" w:code="9"/>
      <w:pgMar w:top="2268" w:right="1985" w:bottom="1418" w:left="1304" w:header="709" w:footer="561" w:gutter="0"/>
      <w:paperSrc w:first="3" w:other="2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8D59" w14:textId="77777777" w:rsidR="00CB3022" w:rsidRDefault="00CB3022">
      <w:pPr>
        <w:spacing w:after="0" w:line="240" w:lineRule="auto"/>
      </w:pPr>
      <w:r>
        <w:separator/>
      </w:r>
    </w:p>
  </w:endnote>
  <w:endnote w:type="continuationSeparator" w:id="0">
    <w:p w14:paraId="79D307D1" w14:textId="77777777" w:rsidR="00CB3022" w:rsidRDefault="00CB3022">
      <w:pPr>
        <w:spacing w:after="0" w:line="240" w:lineRule="auto"/>
      </w:pPr>
      <w:r>
        <w:continuationSeparator/>
      </w:r>
    </w:p>
  </w:endnote>
  <w:endnote w:type="continuationNotice" w:id="1">
    <w:p w14:paraId="37252FEA" w14:textId="77777777" w:rsidR="00CB3022" w:rsidRDefault="00CB3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5576" w14:textId="77777777" w:rsidR="00C71E31" w:rsidRDefault="00C71E3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399A" w14:textId="77777777" w:rsidR="00C71E31" w:rsidRDefault="00C71E31"/>
  <w:p w14:paraId="01A0AABB" w14:textId="77777777" w:rsidR="00C71E31" w:rsidRDefault="00C71E31"/>
  <w:p w14:paraId="0BC27CFD" w14:textId="77777777" w:rsidR="00C71E31" w:rsidRDefault="00C71E31"/>
  <w:p w14:paraId="3F419A1A" w14:textId="77777777" w:rsidR="00C71E31" w:rsidRDefault="00C71E31"/>
  <w:p w14:paraId="52C1B285" w14:textId="77777777" w:rsidR="00C71E31" w:rsidRDefault="00C71E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2D9A" w14:textId="77777777" w:rsidR="00CB3022" w:rsidRDefault="00CB3022">
      <w:pPr>
        <w:spacing w:after="0" w:line="240" w:lineRule="auto"/>
      </w:pPr>
      <w:r>
        <w:separator/>
      </w:r>
    </w:p>
  </w:footnote>
  <w:footnote w:type="continuationSeparator" w:id="0">
    <w:p w14:paraId="4AFD5985" w14:textId="77777777" w:rsidR="00CB3022" w:rsidRDefault="00CB3022">
      <w:pPr>
        <w:spacing w:after="0" w:line="240" w:lineRule="auto"/>
      </w:pPr>
      <w:r>
        <w:continuationSeparator/>
      </w:r>
    </w:p>
  </w:footnote>
  <w:footnote w:type="continuationNotice" w:id="1">
    <w:p w14:paraId="24852DA3" w14:textId="77777777" w:rsidR="00CB3022" w:rsidRDefault="00CB30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94"/>
    <w:multiLevelType w:val="hybridMultilevel"/>
    <w:tmpl w:val="AFB0A7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1C"/>
    <w:rsid w:val="0003196E"/>
    <w:rsid w:val="001C147D"/>
    <w:rsid w:val="001E1922"/>
    <w:rsid w:val="0022514A"/>
    <w:rsid w:val="00266395"/>
    <w:rsid w:val="00404C98"/>
    <w:rsid w:val="00416A1C"/>
    <w:rsid w:val="0042602E"/>
    <w:rsid w:val="004566CC"/>
    <w:rsid w:val="0049396F"/>
    <w:rsid w:val="005063F7"/>
    <w:rsid w:val="00531F9B"/>
    <w:rsid w:val="00541F9E"/>
    <w:rsid w:val="005748C8"/>
    <w:rsid w:val="005C6C5C"/>
    <w:rsid w:val="00633DED"/>
    <w:rsid w:val="006F6BDA"/>
    <w:rsid w:val="00727318"/>
    <w:rsid w:val="007A4EE0"/>
    <w:rsid w:val="009653F7"/>
    <w:rsid w:val="00980416"/>
    <w:rsid w:val="009A1169"/>
    <w:rsid w:val="009B6E10"/>
    <w:rsid w:val="009B7F78"/>
    <w:rsid w:val="00A36279"/>
    <w:rsid w:val="00A443F2"/>
    <w:rsid w:val="00AA6830"/>
    <w:rsid w:val="00B1439A"/>
    <w:rsid w:val="00BC2CDF"/>
    <w:rsid w:val="00C45D5F"/>
    <w:rsid w:val="00C71E31"/>
    <w:rsid w:val="00CB3022"/>
    <w:rsid w:val="00E14EE2"/>
    <w:rsid w:val="00E96BDE"/>
    <w:rsid w:val="00ED64B7"/>
    <w:rsid w:val="00F060D8"/>
    <w:rsid w:val="00F35BD8"/>
    <w:rsid w:val="00F948CE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503A7"/>
  <w15:docId w15:val="{BEB251DF-09DD-456B-9CAF-F161931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98"/>
  </w:style>
  <w:style w:type="paragraph" w:styleId="Heading2">
    <w:name w:val="heading 2"/>
    <w:basedOn w:val="Normal"/>
    <w:next w:val="Normal"/>
    <w:link w:val="Heading2Char"/>
    <w:qFormat/>
    <w:rsid w:val="00416A1C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 w:line="270" w:lineRule="atLeast"/>
      <w:jc w:val="both"/>
      <w:outlineLvl w:val="1"/>
    </w:pPr>
    <w:rPr>
      <w:rFonts w:ascii="Frutiger 55 Roman" w:eastAsia="Times New Roman" w:hAnsi="Frutiger 55 Roman" w:cs="Times New Roman"/>
      <w:b/>
      <w:spacing w:val="6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E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6A1C"/>
    <w:rPr>
      <w:rFonts w:ascii="Frutiger 55 Roman" w:eastAsia="Times New Roman" w:hAnsi="Frutiger 55 Roman" w:cs="Times New Roman"/>
      <w:b/>
      <w:spacing w:val="6"/>
      <w:sz w:val="24"/>
      <w:szCs w:val="20"/>
      <w:lang w:eastAsia="en-GB"/>
    </w:rPr>
  </w:style>
  <w:style w:type="paragraph" w:styleId="EnvelopeAddress">
    <w:name w:val="envelope address"/>
    <w:basedOn w:val="Normal"/>
    <w:rsid w:val="00416A1C"/>
    <w:pPr>
      <w:framePr w:w="4536" w:h="3147" w:hRule="exact" w:wrap="notBeside" w:hAnchor="margin" w:x="1" w:yAlign="top"/>
      <w:tabs>
        <w:tab w:val="left" w:pos="851"/>
        <w:tab w:val="left" w:pos="1701"/>
        <w:tab w:val="left" w:pos="3402"/>
      </w:tabs>
      <w:suppressAutoHyphens/>
      <w:spacing w:after="0" w:line="270" w:lineRule="atLeast"/>
    </w:pPr>
    <w:rPr>
      <w:rFonts w:ascii="Georgia" w:eastAsia="Times New Roman" w:hAnsi="Georgia" w:cs="Times New Roman"/>
      <w:spacing w:val="6"/>
      <w:szCs w:val="20"/>
      <w:lang w:eastAsia="en-GB"/>
    </w:rPr>
  </w:style>
  <w:style w:type="paragraph" w:styleId="Footer">
    <w:name w:val="footer"/>
    <w:basedOn w:val="Normal"/>
    <w:link w:val="FooterChar"/>
    <w:rsid w:val="00416A1C"/>
    <w:pPr>
      <w:tabs>
        <w:tab w:val="center" w:pos="4819"/>
        <w:tab w:val="right" w:pos="9638"/>
      </w:tabs>
      <w:spacing w:after="0" w:line="270" w:lineRule="atLeast"/>
      <w:jc w:val="both"/>
    </w:pPr>
    <w:rPr>
      <w:rFonts w:ascii="Georgia" w:eastAsia="Times New Roman" w:hAnsi="Georgia" w:cs="Times New Roman"/>
      <w:spacing w:val="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416A1C"/>
    <w:rPr>
      <w:rFonts w:ascii="Georgia" w:eastAsia="Times New Roman" w:hAnsi="Georgia" w:cs="Times New Roman"/>
      <w:spacing w:val="6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416A1C"/>
    <w:pPr>
      <w:framePr w:w="9129" w:hSpace="181" w:vSpace="181" w:wrap="around" w:vAnchor="text" w:hAnchor="page" w:x="1362" w:y="1"/>
      <w:spacing w:after="0" w:line="270" w:lineRule="atLeast"/>
    </w:pPr>
    <w:rPr>
      <w:rFonts w:ascii="Frutiger 55 Roman" w:eastAsia="Times New Roman" w:hAnsi="Frutiger 55 Roman" w:cs="Times New Roman"/>
      <w:b/>
      <w:spacing w:val="6"/>
      <w:sz w:val="3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16A1C"/>
    <w:rPr>
      <w:rFonts w:ascii="Frutiger 55 Roman" w:eastAsia="Times New Roman" w:hAnsi="Frutiger 55 Roman" w:cs="Times New Roman"/>
      <w:b/>
      <w:spacing w:val="6"/>
      <w:sz w:val="34"/>
      <w:szCs w:val="20"/>
      <w:lang w:eastAsia="en-GB"/>
    </w:rPr>
  </w:style>
  <w:style w:type="character" w:styleId="PageNumber">
    <w:name w:val="page number"/>
    <w:basedOn w:val="DefaultParagraphFont"/>
    <w:rsid w:val="00416A1C"/>
  </w:style>
  <w:style w:type="paragraph" w:customStyle="1" w:styleId="Dato">
    <w:name w:val="Dato"/>
    <w:basedOn w:val="Normal"/>
    <w:rsid w:val="00416A1C"/>
    <w:pPr>
      <w:framePr w:w="2268" w:hSpace="181" w:vSpace="181" w:wrap="around" w:vAnchor="page" w:hAnchor="page" w:x="9357" w:y="2779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 w:line="270" w:lineRule="atLeast"/>
      <w:jc w:val="right"/>
    </w:pPr>
    <w:rPr>
      <w:rFonts w:ascii="Georgia" w:eastAsia="Times New Roman" w:hAnsi="Georgia" w:cs="Times New Roman"/>
      <w:b/>
      <w:spacing w:val="6"/>
      <w:sz w:val="20"/>
      <w:szCs w:val="20"/>
      <w:lang w:eastAsia="en-GB"/>
    </w:rPr>
  </w:style>
  <w:style w:type="paragraph" w:customStyle="1" w:styleId="initialer">
    <w:name w:val="initialer"/>
    <w:basedOn w:val="Normal"/>
    <w:next w:val="Normal"/>
    <w:rsid w:val="00416A1C"/>
    <w:pPr>
      <w:framePr w:hSpace="181" w:wrap="around" w:vAnchor="page" w:hAnchor="page" w:x="7372" w:y="455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 w:line="270" w:lineRule="atLeast"/>
      <w:jc w:val="right"/>
    </w:pPr>
    <w:rPr>
      <w:rFonts w:ascii="Georgia" w:eastAsia="Times New Roman" w:hAnsi="Georgia" w:cs="Times New Roman"/>
      <w:spacing w:val="6"/>
      <w:sz w:val="16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416A1C"/>
    <w:pPr>
      <w:spacing w:after="0" w:line="240" w:lineRule="auto"/>
      <w:ind w:left="720"/>
      <w:contextualSpacing/>
    </w:pPr>
    <w:rPr>
      <w:rFonts w:ascii="Georgia" w:eastAsia="Calibri" w:hAnsi="Georgia" w:cs="Georgia"/>
    </w:rPr>
  </w:style>
  <w:style w:type="paragraph" w:styleId="Revision">
    <w:name w:val="Revision"/>
    <w:hidden/>
    <w:uiPriority w:val="99"/>
    <w:semiHidden/>
    <w:rsid w:val="00B143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8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E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we@di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we@di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DokumentAnsvarlig xmlns="http://schemas.microsoft.com/sharepoint/v3">
      <UserInfo>
        <DisplayName/>
        <AccountId>48</AccountId>
        <AccountType/>
      </UserInfo>
    </DokumentAnsvarlig>
    <CCMSystemID xmlns="http://schemas.microsoft.com/sharepoint/v3">35cd2af4-0882-4585-8cee-45a46aa5275b</CCMSystemID>
    <LocalAttachment xmlns="http://schemas.microsoft.com/sharepoint/v3">false</LocalAttachment>
    <CaseRecordNumber xmlns="http://schemas.microsoft.com/sharepoint/v3">0</CaseRecordNumber>
    <CaseID xmlns="http://schemas.microsoft.com/sharepoint/v3">DI-2020-00849</CaseID>
    <RegistrationDate xmlns="http://schemas.microsoft.com/sharepoint/v3" xsi:nil="true"/>
    <Related xmlns="http://schemas.microsoft.com/sharepoint/v3">false</Related>
    <CCMVisualId xmlns="http://schemas.microsoft.com/sharepoint/v3">DI-2020-00849</CCMVisualId>
    <Finalized xmlns="http://schemas.microsoft.com/sharepoint/v3">false</Finalized>
    <DocID xmlns="http://schemas.microsoft.com/sharepoint/v3">6828242</DocID>
    <CCMTemplateID xmlns="http://schemas.microsoft.com/sharepoint/v3">0</CCMTemplateID>
    <CCMCognitiveType xmlns="http://schemas.microsoft.com/sharepoint/v3" xsi:nil="true"/>
    <Korrespondance xmlns="EF5A62E5-91FA-4996-9731-08F139245496">Intern</Korrespondance>
    <TaxCatchAll xmlns="68a7476c-c956-40eb-84f8-fdb635ec2816">
      <Value>41</Value>
      <Value>13</Value>
      <Value>51</Value>
      <Value>42</Value>
    </TaxCatchAll>
    <Recipient xmlns="EF5A62E5-91FA-4996-9731-08F139245496"/>
    <BrevDato xmlns="EF5A62E5-91FA-4996-9731-08F139245496">2018-01-28T23:00:00+00:00</BrevDato>
    <Sender xmlns="EF5A62E5-91FA-4996-9731-08F139245496" xsi:nil="true"/>
    <acd3fb1e06164cd09d5ed7cd141fe8f7 xmlns="EF5A62E5-91FA-4996-9731-08F1392454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Personalejura - Persontransport</TermName>
          <TermId xmlns="http://schemas.microsoft.com/office/infopath/2007/PartnerControls">dc985c4f-9e3f-4dbe-99ed-f141958bfe20</TermId>
        </TermInfo>
      </Terms>
    </acd3fb1e06164cd09d5ed7cd141fe8f7>
    <Classification xmlns="EF5A62E5-91FA-4996-9731-08F139245496" xsi:nil="true"/>
    <dbf51905fc4c476b80e445a18fd28b89 xmlns="EF5A62E5-91FA-4996-9731-08F139245496">
      <Terms xmlns="http://schemas.microsoft.com/office/infopath/2007/PartnerControls"/>
    </dbf51905fc4c476b80e445a18fd28b89>
    <e3500a0ec7294ab5a952ab7116514286 xmlns="EF5A62E5-91FA-4996-9731-08F1392454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Turistbuschauffører, Taxichauffører, Busstewardesser, Ungarbejdere, Lærlige/Elever,3F Transport,794633</TermName>
          <TermId xmlns="http://schemas.microsoft.com/office/infopath/2007/PartnerControls">6071d72d-2914-4ca2-8367-e8e2a1b63c66</TermId>
        </TermInfo>
      </Terms>
    </e3500a0ec7294ab5a952ab7116514286>
    <je37f5ad88974fd29d0fd39396bca15b xmlns="EF5A62E5-91FA-4996-9731-08F1392454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GENERALFORSAMLING</TermName>
          <TermId xmlns="http://schemas.microsoft.com/office/infopath/2007/PartnerControls">0da56896-f26b-430b-b6b8-52db33d54a24</TermId>
        </TermInfo>
        <TermInfo xmlns="http://schemas.microsoft.com/office/infopath/2007/PartnerControls">
          <TermName xmlns="http://schemas.microsoft.com/office/infopath/2007/PartnerControls">FORENING</TermName>
          <TermId xmlns="http://schemas.microsoft.com/office/infopath/2007/PartnerControls">cab45efb-9350-4bb1-b52e-63525d73c330</TermId>
        </TermInfo>
      </Terms>
    </je37f5ad88974fd29d0fd39396bca15b>
    <CCMMultipleTransferTransactionID xmlns="ef5a62e5-91fa-4996-9731-08f139245496">7a811a86-bcb9-49c4-a4b3-e216f7f14b2c</CCMMultipleTransferTransactionID>
    <CCMMetadataExtractionStatus xmlns="http://schemas.microsoft.com/sharepoint/v3">CCMPageCount:InProgress;CCMCommentCount:InProgress</CCMMetadataExtractionStatus>
    <CCMPageCount xmlns="http://schemas.microsoft.com/sharepoint/v3" xsi:nil="true"/>
    <MailHasAttachments xmlns="http://schemas.microsoft.com/sharepoint/v3" xsi:nil="true"/>
    <CCMCommentCount xmlns="http://schemas.microsoft.com/sharepoint/v3" xsi:nil="true"/>
    <CCMPreviewAnnotationsTasks xmlns="http://schemas.microsoft.com/sharepoint/v3" xsi:nil="true"/>
    <WasEncrypted xmlns="http://schemas.microsoft.com/sharepoint/v3" xsi:nil="true"/>
    <WasSign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0F8E8BCEA3F0E408C37452E4FDC8911" ma:contentTypeVersion="1" ma:contentTypeDescription="GetOrganized dokument" ma:contentTypeScope="" ma:versionID="99188e474980fdc79422cf97d343af8f">
  <xsd:schema xmlns:xsd="http://www.w3.org/2001/XMLSchema" xmlns:xs="http://www.w3.org/2001/XMLSchema" xmlns:p="http://schemas.microsoft.com/office/2006/metadata/properties" xmlns:ns1="http://schemas.microsoft.com/sharepoint/v3" xmlns:ns2="EF5A62E5-91FA-4996-9731-08F139245496" xmlns:ns3="68a7476c-c956-40eb-84f8-fdb635ec2816" xmlns:ns4="ef5a62e5-91fa-4996-9731-08f139245496" targetNamespace="http://schemas.microsoft.com/office/2006/metadata/properties" ma:root="true" ma:fieldsID="2954915fd03af7f99a3ecb0c2f25f948" ns1:_="" ns2:_="" ns3:_="" ns4:_="">
    <xsd:import namespace="http://schemas.microsoft.com/sharepoint/v3"/>
    <xsd:import namespace="EF5A62E5-91FA-4996-9731-08F139245496"/>
    <xsd:import namespace="68a7476c-c956-40eb-84f8-fdb635ec2816"/>
    <xsd:import namespace="ef5a62e5-91fa-4996-9731-08f139245496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4:CCMMultipleTransferTransaction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4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9" nillable="true" ma:displayName="Sider" ma:decimals="0" ma:internalName="CCMPageCount" ma:readOnly="true">
      <xsd:simpleType>
        <xsd:restriction base="dms:Number"/>
      </xsd:simpleType>
    </xsd:element>
    <xsd:element name="CCMCommentCount" ma:index="5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62E5-91FA-4996-9731-08F139245496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21AFDB58-C97B-4C0C-9591-233492354C12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21AFDB58-C97B-4C0C-9591-233492354C12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42;#FORENING|cab45efb-9350-4bb1-b52e-63525d73c330;#44;#BESTYRELSE|a452f000-5438-4cf9-9484-242230a9f041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21AFDB58-C97B-4C0C-9591-233492354C12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21AFDB58-C97B-4C0C-9591-233492354C12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13;#Turistbuschauffører, Taxichauffører, Busstewardesser, Ungarbejdere, Lærlige/Elever,3F Transport,794633|6071d72d-2914-4ca2-8367-e8e2a1b63c66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21AFDB58-C97B-4C0C-9591-233492354C12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21AFDB58-C97B-4C0C-9591-233492354C12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476c-c956-40eb-84f8-fdb635ec2816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a7cd7fbf-cbd3-482b-8360-197f0208943f}" ma:internalName="TaxCatchAll" ma:showField="CatchAllData" ma:web="68a7476c-c956-40eb-84f8-fdb635ec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62e5-91fa-4996-9731-08f139245496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A78A5-F093-41D4-B8FA-ADECADD438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5A62E5-91FA-4996-9731-08F139245496"/>
    <ds:schemaRef ds:uri="68a7476c-c956-40eb-84f8-fdb635ec2816"/>
    <ds:schemaRef ds:uri="ef5a62e5-91fa-4996-9731-08f139245496"/>
  </ds:schemaRefs>
</ds:datastoreItem>
</file>

<file path=customXml/itemProps2.xml><?xml version="1.0" encoding="utf-8"?>
<ds:datastoreItem xmlns:ds="http://schemas.openxmlformats.org/officeDocument/2006/customXml" ds:itemID="{9FC05524-9804-46B8-98E6-F502F595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70450-4F54-4337-A406-3E97A32E0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5A62E5-91FA-4996-9731-08F139245496"/>
    <ds:schemaRef ds:uri="68a7476c-c956-40eb-84f8-fdb635ec2816"/>
    <ds:schemaRef ds:uri="ef5a62e5-91fa-4996-9731-08f139245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Indkaldelse med foreløbig dagsorden</vt:lpstr>
    </vt:vector>
  </TitlesOfParts>
  <Company>DI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med foreløbig dagsorden</dc:title>
  <dc:creator>Sofie Bille-Steenberg</dc:creator>
  <cp:lastModifiedBy>Marie</cp:lastModifiedBy>
  <cp:revision>2</cp:revision>
  <dcterms:created xsi:type="dcterms:W3CDTF">2022-03-25T08:29:00Z</dcterms:created>
  <dcterms:modified xsi:type="dcterms:W3CDTF">2022-03-25T08:29:00Z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35cd2af4-0882-4585-8cee-45a46aa5275b</vt:lpwstr>
  </property>
  <property fmtid="{D5CDD505-2E9C-101B-9397-08002B2CF9AE}" pid="3" name="ContentTypeId">
    <vt:lpwstr>0x010100AC085CFC53BC46CEA2EADE194AD9D4820070F8E8BCEA3F0E408C37452E4FDC8911</vt:lpwstr>
  </property>
  <property fmtid="{D5CDD505-2E9C-101B-9397-08002B2CF9AE}" pid="4" name="Dokumenttype">
    <vt:lpwstr/>
  </property>
  <property fmtid="{D5CDD505-2E9C-101B-9397-08002B2CF9AE}" pid="5" name="_dlc_DocIdItemGuid">
    <vt:lpwstr>019acb89-687c-487c-ba47-bbba5c7cca5a</vt:lpwstr>
  </property>
  <property fmtid="{D5CDD505-2E9C-101B-9397-08002B2CF9AE}" pid="6" name="CCMIsSharedOnOneDriv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Emneord">
    <vt:lpwstr>51;#GENERALFORSAMLING|0da56896-f26b-430b-b6b8-52db33d54a24;#42;#FORENING|cab45efb-9350-4bb1-b52e-63525d73c330</vt:lpwstr>
  </property>
  <property fmtid="{D5CDD505-2E9C-101B-9397-08002B2CF9AE}" pid="11" name="Område">
    <vt:lpwstr>13;#Turistbuschauffører, Taxichauffører, Busstewardesser, Ungarbejdere, Lærlige/Elever,3F Transport,794633|6071d72d-2914-4ca2-8367-e8e2a1b63c66</vt:lpwstr>
  </property>
  <property fmtid="{D5CDD505-2E9C-101B-9397-08002B2CF9AE}" pid="12" name="CCMSystem">
    <vt:lpwstr> </vt:lpwstr>
  </property>
  <property fmtid="{D5CDD505-2E9C-101B-9397-08002B2CF9AE}" pid="13" name="Department">
    <vt:lpwstr>41;#Personalejura - Persontransport|dc985c4f-9e3f-4dbe-99ed-f141958bfe20</vt:lpwstr>
  </property>
  <property fmtid="{D5CDD505-2E9C-101B-9397-08002B2CF9AE}" pid="14" name="CCMEventContext">
    <vt:lpwstr>64185a3a-1d0d-4811-8840-615a2fd45433</vt:lpwstr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Omr_x00e5_de">
    <vt:lpwstr>13;#Turistbuschauffører, Taxichauffører, Busstewardesser, Ungarbejdere, Lærlige/Elever,3F Transport,794633|6071d72d-2914-4ca2-8367-e8e2a1b63c66</vt:lpwstr>
  </property>
</Properties>
</file>