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134" w:vertAnchor="page" w:horzAnchor="page" w:tblpX="7089" w:tblpY="466"/>
        <w:tblW w:w="0" w:type="auto"/>
        <w:tblLook w:val="01E0" w:firstRow="1" w:lastRow="1" w:firstColumn="1" w:lastColumn="1" w:noHBand="0" w:noVBand="0"/>
      </w:tblPr>
      <w:tblGrid>
        <w:gridCol w:w="4130"/>
      </w:tblGrid>
      <w:tr w:rsidR="00AC7E54" w14:paraId="6AF7E23B" w14:textId="77777777" w:rsidTr="008C11B0">
        <w:tc>
          <w:tcPr>
            <w:tcW w:w="4130" w:type="dxa"/>
          </w:tcPr>
          <w:p w14:paraId="6AF7E23A" w14:textId="13016C18" w:rsidR="008D5DA6" w:rsidRDefault="008D5DA6" w:rsidP="008C11B0">
            <w:pPr>
              <w:pStyle w:val="Dato1"/>
              <w:framePr w:w="0" w:hSpace="0" w:vSpace="0" w:wrap="auto" w:vAnchor="margin" w:hAnchor="text" w:xAlign="left" w:yAlign="inline"/>
            </w:pPr>
          </w:p>
        </w:tc>
      </w:tr>
      <w:tr w:rsidR="00AC7E54" w14:paraId="6AF7E23D" w14:textId="77777777" w:rsidTr="008C11B0">
        <w:tc>
          <w:tcPr>
            <w:tcW w:w="4130" w:type="dxa"/>
          </w:tcPr>
          <w:p w14:paraId="6AF7E23C" w14:textId="389CA185" w:rsidR="008D5DA6" w:rsidRDefault="008D5DA6" w:rsidP="008C11B0">
            <w:pPr>
              <w:pStyle w:val="initialer"/>
              <w:framePr w:hSpace="0" w:wrap="auto" w:vAnchor="margin" w:hAnchor="text" w:xAlign="left" w:yAlign="inline"/>
            </w:pPr>
            <w:bookmarkStart w:id="0" w:name="initialer"/>
            <w:bookmarkEnd w:id="0"/>
          </w:p>
        </w:tc>
      </w:tr>
      <w:tr w:rsidR="00AC7E54" w14:paraId="6AF7E23F" w14:textId="77777777" w:rsidTr="008C11B0">
        <w:tc>
          <w:tcPr>
            <w:tcW w:w="4130" w:type="dxa"/>
          </w:tcPr>
          <w:p w14:paraId="6AF7E23E" w14:textId="6BED4C1F" w:rsidR="008D5DA6" w:rsidRDefault="008D5DA6" w:rsidP="008C11B0">
            <w:pPr>
              <w:pStyle w:val="DI-sag"/>
            </w:pPr>
            <w:bookmarkStart w:id="1" w:name="sag"/>
            <w:bookmarkEnd w:id="1"/>
          </w:p>
        </w:tc>
      </w:tr>
      <w:tr w:rsidR="00AC7E54" w14:paraId="6AF7E241" w14:textId="77777777" w:rsidTr="00102A29">
        <w:trPr>
          <w:trHeight w:val="408"/>
        </w:trPr>
        <w:tc>
          <w:tcPr>
            <w:tcW w:w="4130" w:type="dxa"/>
          </w:tcPr>
          <w:p w14:paraId="6AF7E240" w14:textId="23144546" w:rsidR="008D5DA6" w:rsidRDefault="008D5DA6" w:rsidP="008C11B0">
            <w:pPr>
              <w:pStyle w:val="Deressag"/>
              <w:framePr w:hSpace="0" w:wrap="auto" w:vAnchor="margin" w:hAnchor="text" w:xAlign="left" w:yAlign="inline"/>
            </w:pPr>
            <w:bookmarkStart w:id="2" w:name="modtager"/>
            <w:bookmarkEnd w:id="2"/>
          </w:p>
        </w:tc>
      </w:tr>
    </w:tbl>
    <w:p w14:paraId="6AF7E242" w14:textId="027BA306" w:rsidR="008D5DA6" w:rsidRDefault="00AB421A">
      <w:pPr>
        <w:pStyle w:val="Heading2"/>
      </w:pPr>
      <w:bookmarkStart w:id="3" w:name="Overskrift"/>
      <w:bookmarkEnd w:id="3"/>
      <w:r>
        <w:rPr>
          <w:noProof/>
        </w:rPr>
        <w:drawing>
          <wp:anchor distT="0" distB="0" distL="114300" distR="114300" simplePos="0" relativeHeight="251658240" behindDoc="1" locked="0" layoutInCell="1" allowOverlap="1" wp14:anchorId="6AF7E24B" wp14:editId="6AF7E24C">
            <wp:simplePos x="0" y="0"/>
            <wp:positionH relativeFrom="margin">
              <wp:posOffset>22225</wp:posOffset>
            </wp:positionH>
            <wp:positionV relativeFrom="page">
              <wp:posOffset>444690</wp:posOffset>
            </wp:positionV>
            <wp:extent cx="1982470" cy="362205"/>
            <wp:effectExtent l="0" t="0" r="0" b="0"/>
            <wp:wrapTight wrapText="bothSides">
              <wp:wrapPolygon edited="0">
                <wp:start x="415" y="0"/>
                <wp:lineTo x="0" y="2274"/>
                <wp:lineTo x="0" y="18189"/>
                <wp:lineTo x="7472" y="20463"/>
                <wp:lineTo x="17435" y="20463"/>
                <wp:lineTo x="17435" y="18189"/>
                <wp:lineTo x="21379" y="13642"/>
                <wp:lineTo x="21379" y="2274"/>
                <wp:lineTo x="6019" y="0"/>
                <wp:lineTo x="41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068828" name="Picture 16" descr="DI Handel logo brev"/>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2470" cy="36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4" w:name="_Hlk81482824"/>
      <w:sdt>
        <w:sdtPr>
          <w:alias w:val="Titel"/>
          <w:id w:val="1947852625"/>
          <w:placeholder>
            <w:docPart w:val="F9F1310E2E354CD5BB7F8F6FA77E1F5E"/>
          </w:placeholder>
          <w:dataBinding w:prefixMappings="xmlns:ns0='http://purl.org/dc/elements/1.1/' xmlns:ns1='http://schemas.openxmlformats.org/package/2006/metadata/core-properties' " w:xpath="/ns1:coreProperties[1]/ns0:title[1]" w:storeItemID="{6C3C8BC8-F283-45AE-878A-BAB7291924A1}"/>
          <w:text/>
        </w:sdtPr>
        <w:sdtEndPr/>
        <w:sdtContent>
          <w:r w:rsidR="006E4B29">
            <w:t>V</w:t>
          </w:r>
          <w:r w:rsidR="00F11AE4">
            <w:t>edtægter for Kontrolordning for faldstammerenovering</w:t>
          </w:r>
        </w:sdtContent>
      </w:sdt>
    </w:p>
    <w:p w14:paraId="6AF7E243" w14:textId="77777777" w:rsidR="008C11B0" w:rsidRDefault="008C11B0">
      <w:bookmarkStart w:id="5" w:name="SletLinjer"/>
      <w:bookmarkStart w:id="6" w:name="Start"/>
      <w:bookmarkEnd w:id="5"/>
      <w:bookmarkEnd w:id="6"/>
    </w:p>
    <w:p w14:paraId="2AEDA7F7" w14:textId="4624FC3A" w:rsidR="00102A29" w:rsidRDefault="00102A29" w:rsidP="00102A29">
      <w:pPr>
        <w:rPr>
          <w:rFonts w:ascii="Times New Roman" w:eastAsia="Times New Roman" w:hAnsi="Times New Roman" w:cs="Times New Roman"/>
          <w:sz w:val="20"/>
          <w:szCs w:val="20"/>
        </w:rPr>
      </w:pPr>
    </w:p>
    <w:p w14:paraId="569286C6" w14:textId="77777777" w:rsidR="00102A29" w:rsidRPr="00F56B9D" w:rsidRDefault="00102A29" w:rsidP="00102A29">
      <w:pPr>
        <w:ind w:left="142" w:hanging="142"/>
        <w:rPr>
          <w:rFonts w:ascii="Arial" w:hAnsi="Arial" w:cs="Arial"/>
          <w:b/>
          <w:bCs/>
        </w:rPr>
      </w:pPr>
      <w:r w:rsidRPr="00F56B9D">
        <w:rPr>
          <w:rFonts w:ascii="Arial" w:hAnsi="Arial" w:cs="Arial"/>
          <w:b/>
          <w:bCs/>
          <w:u w:color="000000"/>
        </w:rPr>
        <w:t xml:space="preserve">1. KONTROLORDNINGENS GRUNDLAG </w:t>
      </w:r>
    </w:p>
    <w:p w14:paraId="4E492EF9" w14:textId="77777777" w:rsidR="00102A29" w:rsidRPr="00F56B9D" w:rsidRDefault="00102A29" w:rsidP="00102A29">
      <w:pPr>
        <w:spacing w:before="9"/>
        <w:ind w:left="142" w:hanging="142"/>
        <w:rPr>
          <w:rFonts w:ascii="Arial" w:eastAsia="Arial" w:hAnsi="Arial" w:cs="Arial"/>
          <w:b/>
          <w:bCs/>
          <w:sz w:val="15"/>
          <w:szCs w:val="15"/>
        </w:rPr>
      </w:pPr>
    </w:p>
    <w:p w14:paraId="689BE683" w14:textId="04F8C339" w:rsidR="00102A29" w:rsidRPr="00102A29" w:rsidRDefault="00102A29" w:rsidP="00102A29">
      <w:pPr>
        <w:rPr>
          <w:rFonts w:ascii="Arial" w:eastAsia="Arial" w:hAnsi="Arial" w:cs="Arial"/>
          <w:b/>
          <w:bCs/>
          <w:sz w:val="18"/>
          <w:szCs w:val="18"/>
        </w:rPr>
      </w:pPr>
      <w:r w:rsidRPr="00102A29">
        <w:rPr>
          <w:rFonts w:ascii="Arial" w:hAnsi="Arial" w:cs="Arial"/>
          <w:b/>
          <w:bCs/>
          <w:u w:color="000000"/>
        </w:rPr>
        <w:t>1.1 Formål</w:t>
      </w:r>
    </w:p>
    <w:p w14:paraId="3FE72A8C" w14:textId="62B5F726" w:rsidR="00102A29" w:rsidRPr="00106EE6" w:rsidRDefault="00102A29" w:rsidP="00102A29">
      <w:pPr>
        <w:pStyle w:val="BodyText"/>
        <w:spacing w:before="72" w:line="285" w:lineRule="auto"/>
        <w:ind w:left="0" w:right="216"/>
        <w:rPr>
          <w:lang w:val="da-DK"/>
        </w:rPr>
      </w:pPr>
      <w:r w:rsidRPr="00106EE6">
        <w:rPr>
          <w:lang w:val="da-DK"/>
        </w:rPr>
        <w:t>Formålet med kontrolordningen er at sikre, at de tilsluttede virksomheder</w:t>
      </w:r>
      <w:r w:rsidR="00163B4B">
        <w:rPr>
          <w:lang w:val="da-DK"/>
        </w:rPr>
        <w:t xml:space="preserve"> under overholdelse af god skik</w:t>
      </w:r>
      <w:r w:rsidRPr="00106EE6">
        <w:rPr>
          <w:lang w:val="da-DK"/>
        </w:rPr>
        <w:t xml:space="preserve"> udfører arbejde</w:t>
      </w:r>
      <w:r w:rsidR="00985DC2">
        <w:rPr>
          <w:lang w:val="da-DK"/>
        </w:rPr>
        <w:t xml:space="preserve"> med systemer, som er optaget i kontrolordningen, er</w:t>
      </w:r>
      <w:r w:rsidRPr="00106EE6">
        <w:rPr>
          <w:lang w:val="da-DK"/>
        </w:rPr>
        <w:t xml:space="preserve"> af høj kvalitet</w:t>
      </w:r>
      <w:r>
        <w:rPr>
          <w:lang w:val="da-DK"/>
        </w:rPr>
        <w:t xml:space="preserve"> i overensstemmelse med </w:t>
      </w:r>
      <w:r w:rsidR="00985DC2">
        <w:rPr>
          <w:lang w:val="da-DK"/>
        </w:rPr>
        <w:t xml:space="preserve">såvel </w:t>
      </w:r>
      <w:r>
        <w:rPr>
          <w:lang w:val="da-DK"/>
        </w:rPr>
        <w:t xml:space="preserve">den tilsluttede virksomheds </w:t>
      </w:r>
      <w:r w:rsidR="00985DC2">
        <w:rPr>
          <w:lang w:val="da-DK"/>
        </w:rPr>
        <w:t xml:space="preserve">kvalitetshåndbog som den </w:t>
      </w:r>
      <w:r>
        <w:rPr>
          <w:lang w:val="da-DK"/>
        </w:rPr>
        <w:t xml:space="preserve">godkendte deklaration for det pågældende system. </w:t>
      </w:r>
    </w:p>
    <w:p w14:paraId="05468D5E" w14:textId="77777777" w:rsidR="00102A29" w:rsidRPr="00985DC2" w:rsidRDefault="00102A29" w:rsidP="00102A29">
      <w:pPr>
        <w:pStyle w:val="ListParagraph"/>
        <w:tabs>
          <w:tab w:val="left" w:pos="567"/>
        </w:tabs>
        <w:rPr>
          <w:rFonts w:ascii="Arial"/>
          <w:b/>
          <w:bCs/>
          <w:u w:color="000000"/>
          <w:lang w:val="da-DK"/>
        </w:rPr>
      </w:pPr>
    </w:p>
    <w:p w14:paraId="28D5FDEA" w14:textId="39D5F0CD" w:rsidR="00102A29" w:rsidRPr="00102A29" w:rsidRDefault="00102A29" w:rsidP="00102A29">
      <w:pPr>
        <w:rPr>
          <w:rFonts w:ascii="Arial" w:eastAsia="Arial" w:hAnsi="Arial" w:cs="Arial"/>
          <w:b/>
          <w:bCs/>
          <w:sz w:val="15"/>
          <w:szCs w:val="15"/>
        </w:rPr>
      </w:pPr>
      <w:r w:rsidRPr="00102A29">
        <w:rPr>
          <w:rFonts w:ascii="Arial" w:hAnsi="Arial" w:cs="Arial"/>
          <w:b/>
          <w:bCs/>
          <w:u w:color="000000"/>
        </w:rPr>
        <w:t>1.2 Kontrolordningens</w:t>
      </w:r>
      <w:r w:rsidRPr="00102A29">
        <w:rPr>
          <w:rFonts w:ascii="Arial" w:hAnsi="Arial" w:cs="Arial"/>
          <w:b/>
          <w:bCs/>
          <w:spacing w:val="-14"/>
          <w:u w:color="000000"/>
        </w:rPr>
        <w:t xml:space="preserve"> </w:t>
      </w:r>
      <w:r w:rsidRPr="00102A29">
        <w:rPr>
          <w:rFonts w:ascii="Arial" w:hAnsi="Arial" w:cs="Arial"/>
          <w:b/>
          <w:bCs/>
          <w:u w:color="000000"/>
        </w:rPr>
        <w:t>navn</w:t>
      </w:r>
    </w:p>
    <w:p w14:paraId="347AD45F" w14:textId="418321E1" w:rsidR="00102A29" w:rsidRPr="00242304" w:rsidRDefault="00102A29" w:rsidP="00102A29">
      <w:pPr>
        <w:pStyle w:val="BodyText"/>
        <w:spacing w:before="72"/>
        <w:ind w:left="0" w:right="216"/>
        <w:rPr>
          <w:lang w:val="da-DK"/>
        </w:rPr>
      </w:pPr>
      <w:r w:rsidRPr="00242304">
        <w:rPr>
          <w:lang w:val="da-DK"/>
        </w:rPr>
        <w:t>Kontrolordningens navn er ”</w:t>
      </w:r>
      <w:r w:rsidR="00E543DE">
        <w:rPr>
          <w:lang w:val="da-DK"/>
        </w:rPr>
        <w:t xml:space="preserve">KONTROLORDNING FOR </w:t>
      </w:r>
      <w:r w:rsidR="00711FC7">
        <w:rPr>
          <w:lang w:val="da-DK"/>
        </w:rPr>
        <w:t>F</w:t>
      </w:r>
      <w:r w:rsidR="00E543DE">
        <w:rPr>
          <w:lang w:val="da-DK"/>
        </w:rPr>
        <w:t>ALDSTAMMERENOVERING</w:t>
      </w:r>
      <w:r w:rsidRPr="00242304">
        <w:rPr>
          <w:lang w:val="da-DK"/>
        </w:rPr>
        <w:t>”; forkortet</w:t>
      </w:r>
      <w:r w:rsidRPr="00242304">
        <w:rPr>
          <w:spacing w:val="-6"/>
          <w:lang w:val="da-DK"/>
        </w:rPr>
        <w:t xml:space="preserve"> </w:t>
      </w:r>
      <w:r w:rsidR="00E543DE">
        <w:rPr>
          <w:lang w:val="da-DK"/>
        </w:rPr>
        <w:t>KFF.</w:t>
      </w:r>
    </w:p>
    <w:p w14:paraId="67321C99" w14:textId="77777777" w:rsidR="00102A29" w:rsidRPr="00242304" w:rsidRDefault="00102A29" w:rsidP="00102A29">
      <w:pPr>
        <w:rPr>
          <w:rFonts w:ascii="Arial" w:eastAsia="Arial" w:hAnsi="Arial" w:cs="Arial"/>
        </w:rPr>
      </w:pPr>
    </w:p>
    <w:p w14:paraId="087FFC7E" w14:textId="4B13F05C" w:rsidR="00102A29" w:rsidRPr="00102A29" w:rsidRDefault="00102A29" w:rsidP="00102A29">
      <w:pPr>
        <w:rPr>
          <w:rFonts w:ascii="Arial" w:eastAsia="Arial" w:hAnsi="Arial" w:cs="Arial"/>
          <w:b/>
          <w:bCs/>
          <w:sz w:val="15"/>
          <w:szCs w:val="15"/>
        </w:rPr>
      </w:pPr>
      <w:r w:rsidRPr="00102A29">
        <w:rPr>
          <w:rFonts w:ascii="Arial" w:hAnsi="Arial" w:cs="Arial"/>
          <w:b/>
          <w:bCs/>
          <w:u w:color="000000"/>
        </w:rPr>
        <w:t>1.3 Omfang</w:t>
      </w:r>
    </w:p>
    <w:p w14:paraId="31061842" w14:textId="56FDD927" w:rsidR="00102A29" w:rsidRPr="00106EE6" w:rsidRDefault="00E543DE" w:rsidP="00102A29">
      <w:pPr>
        <w:pStyle w:val="BodyText"/>
        <w:spacing w:before="72"/>
        <w:ind w:left="0" w:right="398"/>
        <w:rPr>
          <w:lang w:val="da-DK"/>
        </w:rPr>
      </w:pPr>
      <w:bookmarkStart w:id="7" w:name="_Hlk80369220"/>
      <w:r w:rsidRPr="00E543DE">
        <w:rPr>
          <w:lang w:val="da-DK"/>
        </w:rPr>
        <w:t xml:space="preserve">Kontrolordning for faldstammerenovering </w:t>
      </w:r>
      <w:r w:rsidR="00102A29">
        <w:rPr>
          <w:lang w:val="da-DK"/>
        </w:rPr>
        <w:t>omfatter</w:t>
      </w:r>
      <w:r w:rsidR="00102A29" w:rsidRPr="00106EE6">
        <w:rPr>
          <w:lang w:val="da-DK"/>
        </w:rPr>
        <w:t xml:space="preserve"> </w:t>
      </w:r>
      <w:r w:rsidR="00102A29">
        <w:rPr>
          <w:lang w:val="da-DK"/>
        </w:rPr>
        <w:t>fornyelse af faldstammer med systemer,</w:t>
      </w:r>
      <w:r w:rsidR="00851CF8">
        <w:rPr>
          <w:lang w:val="da-DK"/>
        </w:rPr>
        <w:t xml:space="preserve"> som</w:t>
      </w:r>
      <w:r w:rsidR="00711FC7">
        <w:rPr>
          <w:lang w:val="da-DK"/>
        </w:rPr>
        <w:t xml:space="preserve"> </w:t>
      </w:r>
      <w:r w:rsidR="00102A29">
        <w:rPr>
          <w:lang w:val="da-DK"/>
        </w:rPr>
        <w:t xml:space="preserve">kvalitets- og funktionsmæssigt kan sidestilles med en fornyelse af rørsystemer ved traditionel udskiftning. </w:t>
      </w:r>
    </w:p>
    <w:bookmarkEnd w:id="7"/>
    <w:p w14:paraId="51DD7571" w14:textId="31A131BA" w:rsidR="00102A29" w:rsidRDefault="00102A29" w:rsidP="00102A29">
      <w:pPr>
        <w:rPr>
          <w:rFonts w:ascii="Arial" w:eastAsia="Arial" w:hAnsi="Arial" w:cs="Arial"/>
        </w:rPr>
      </w:pPr>
    </w:p>
    <w:p w14:paraId="0FFD7EFF" w14:textId="77777777" w:rsidR="00D64E13" w:rsidRPr="00106EE6" w:rsidRDefault="00D64E13" w:rsidP="00102A29">
      <w:pPr>
        <w:rPr>
          <w:rFonts w:ascii="Arial" w:eastAsia="Arial" w:hAnsi="Arial" w:cs="Arial"/>
        </w:rPr>
      </w:pPr>
    </w:p>
    <w:p w14:paraId="37EF453F" w14:textId="77777777" w:rsidR="00102A29" w:rsidRPr="00F56B9D" w:rsidRDefault="00102A29" w:rsidP="00102A29">
      <w:pPr>
        <w:rPr>
          <w:rFonts w:ascii="Arial" w:hAnsi="Arial" w:cs="Arial"/>
          <w:b/>
          <w:bCs/>
          <w:sz w:val="15"/>
          <w:szCs w:val="15"/>
        </w:rPr>
      </w:pPr>
      <w:r w:rsidRPr="00F56B9D">
        <w:rPr>
          <w:rFonts w:ascii="Arial" w:hAnsi="Arial" w:cs="Arial"/>
          <w:b/>
          <w:bCs/>
        </w:rPr>
        <w:t xml:space="preserve">2. KONTROLORDNINGENS ORGANISATION </w:t>
      </w:r>
    </w:p>
    <w:p w14:paraId="71404984" w14:textId="77777777" w:rsidR="00102A29" w:rsidRDefault="00102A29" w:rsidP="00102A29">
      <w:pPr>
        <w:pStyle w:val="BodyText"/>
        <w:spacing w:before="72"/>
        <w:ind w:left="0" w:right="738"/>
        <w:rPr>
          <w:rFonts w:cs="Arial"/>
          <w:lang w:val="da-DK"/>
        </w:rPr>
      </w:pPr>
      <w:r w:rsidRPr="00106EE6">
        <w:rPr>
          <w:lang w:val="da-DK"/>
        </w:rPr>
        <w:t xml:space="preserve">Kontrolordningens organisation består af et kontroludvalg og en kontrolfunktion. </w:t>
      </w:r>
      <w:r w:rsidRPr="00F56B9D">
        <w:rPr>
          <w:lang w:val="da-DK"/>
        </w:rPr>
        <w:t xml:space="preserve"> </w:t>
      </w:r>
      <w:r>
        <w:rPr>
          <w:lang w:val="da-DK"/>
        </w:rPr>
        <w:t xml:space="preserve">Der etableres et sekretariat, som kan bistå kontroludvalget. </w:t>
      </w:r>
    </w:p>
    <w:p w14:paraId="4A513FAB" w14:textId="77777777" w:rsidR="00102A29" w:rsidRDefault="00102A29" w:rsidP="00102A29">
      <w:pPr>
        <w:pStyle w:val="BodyText"/>
        <w:spacing w:before="72"/>
        <w:ind w:left="0" w:right="738"/>
        <w:rPr>
          <w:rFonts w:cs="Arial"/>
          <w:lang w:val="da-DK"/>
        </w:rPr>
      </w:pPr>
    </w:p>
    <w:p w14:paraId="2A04608F" w14:textId="77777777" w:rsidR="00102A29" w:rsidRPr="00F56B9D" w:rsidRDefault="00102A29" w:rsidP="00102A29">
      <w:pPr>
        <w:rPr>
          <w:rFonts w:ascii="Arial" w:eastAsia="Arial" w:hAnsi="Arial" w:cs="Arial"/>
          <w:b/>
          <w:bCs/>
        </w:rPr>
      </w:pPr>
      <w:r w:rsidRPr="00F56B9D">
        <w:rPr>
          <w:rFonts w:ascii="Arial" w:hAnsi="Arial" w:cs="Arial"/>
          <w:b/>
          <w:bCs/>
          <w:u w:color="000000"/>
        </w:rPr>
        <w:t>2.</w:t>
      </w:r>
      <w:r>
        <w:rPr>
          <w:rFonts w:ascii="Arial" w:hAnsi="Arial" w:cs="Arial"/>
          <w:b/>
          <w:bCs/>
          <w:u w:color="000000"/>
        </w:rPr>
        <w:t>1</w:t>
      </w:r>
      <w:r w:rsidRPr="00F56B9D">
        <w:rPr>
          <w:rFonts w:ascii="Arial" w:hAnsi="Arial" w:cs="Arial"/>
          <w:b/>
          <w:bCs/>
          <w:u w:color="000000"/>
        </w:rPr>
        <w:t xml:space="preserve"> Kontroludvalgets</w:t>
      </w:r>
      <w:r w:rsidRPr="00F56B9D">
        <w:rPr>
          <w:rFonts w:ascii="Arial" w:hAnsi="Arial" w:cs="Arial"/>
          <w:b/>
          <w:bCs/>
          <w:spacing w:val="-15"/>
          <w:u w:color="000000"/>
        </w:rPr>
        <w:t xml:space="preserve"> </w:t>
      </w:r>
      <w:r w:rsidRPr="00F56B9D">
        <w:rPr>
          <w:rFonts w:ascii="Arial" w:hAnsi="Arial" w:cs="Arial"/>
          <w:b/>
          <w:bCs/>
          <w:u w:color="000000"/>
        </w:rPr>
        <w:t>medlemmer</w:t>
      </w:r>
    </w:p>
    <w:p w14:paraId="04F914D6" w14:textId="63809B03" w:rsidR="00102A29" w:rsidRPr="00106EE6" w:rsidRDefault="00102A29" w:rsidP="00102A29">
      <w:pPr>
        <w:pStyle w:val="BodyText"/>
        <w:spacing w:before="72"/>
        <w:ind w:left="0" w:right="216"/>
        <w:rPr>
          <w:lang w:val="da-DK"/>
        </w:rPr>
      </w:pPr>
      <w:r w:rsidRPr="00106EE6">
        <w:rPr>
          <w:lang w:val="da-DK"/>
        </w:rPr>
        <w:t xml:space="preserve">Kontroludvalget består af </w:t>
      </w:r>
      <w:r w:rsidR="00985DC2">
        <w:rPr>
          <w:lang w:val="da-DK"/>
        </w:rPr>
        <w:t xml:space="preserve">op til </w:t>
      </w:r>
      <w:r w:rsidR="009948A5">
        <w:rPr>
          <w:lang w:val="da-DK"/>
        </w:rPr>
        <w:t>5</w:t>
      </w:r>
      <w:r w:rsidRPr="00106EE6">
        <w:rPr>
          <w:lang w:val="da-DK"/>
        </w:rPr>
        <w:t xml:space="preserve"> medlemmer, der udpeges af de respektive</w:t>
      </w:r>
      <w:r w:rsidRPr="00106EE6">
        <w:rPr>
          <w:spacing w:val="-37"/>
          <w:lang w:val="da-DK"/>
        </w:rPr>
        <w:t xml:space="preserve"> </w:t>
      </w:r>
      <w:r w:rsidRPr="00106EE6">
        <w:rPr>
          <w:lang w:val="da-DK"/>
        </w:rPr>
        <w:t>organisationer:</w:t>
      </w:r>
    </w:p>
    <w:p w14:paraId="4B997FB9" w14:textId="3192D18A" w:rsidR="00E543DE" w:rsidRDefault="004B47E4" w:rsidP="004B47E4">
      <w:pPr>
        <w:pStyle w:val="BodyText"/>
        <w:tabs>
          <w:tab w:val="left" w:pos="5251"/>
        </w:tabs>
        <w:spacing w:line="253" w:lineRule="exact"/>
        <w:ind w:left="720" w:right="216"/>
        <w:rPr>
          <w:lang w:val="da-DK"/>
        </w:rPr>
      </w:pPr>
      <w:bookmarkStart w:id="8" w:name="_Hlk76642750"/>
      <w:r>
        <w:rPr>
          <w:lang w:val="da-DK"/>
        </w:rPr>
        <w:t>Grundejernes Investeringsfond</w:t>
      </w:r>
      <w:r w:rsidR="00E543DE">
        <w:rPr>
          <w:lang w:val="da-DK"/>
        </w:rPr>
        <w:tab/>
        <w:t>1 medlem</w:t>
      </w:r>
    </w:p>
    <w:p w14:paraId="469F0C09" w14:textId="38C64E1E" w:rsidR="00AB421A" w:rsidRDefault="00AC79AA" w:rsidP="00AB421A">
      <w:pPr>
        <w:pStyle w:val="BodyText"/>
        <w:numPr>
          <w:ilvl w:val="0"/>
          <w:numId w:val="3"/>
        </w:numPr>
        <w:tabs>
          <w:tab w:val="left" w:pos="5251"/>
        </w:tabs>
        <w:spacing w:line="253" w:lineRule="exact"/>
        <w:ind w:right="216"/>
        <w:rPr>
          <w:lang w:val="da-DK"/>
        </w:rPr>
      </w:pPr>
      <w:r>
        <w:rPr>
          <w:lang w:val="da-DK"/>
        </w:rPr>
        <w:t>BL</w:t>
      </w:r>
      <w:r w:rsidR="00FF2133">
        <w:rPr>
          <w:lang w:val="da-DK"/>
        </w:rPr>
        <w:t xml:space="preserve"> </w:t>
      </w:r>
      <w:r w:rsidR="00102A29" w:rsidRPr="00AB421A">
        <w:rPr>
          <w:lang w:val="da-DK"/>
        </w:rPr>
        <w:tab/>
      </w:r>
      <w:r w:rsidR="00E543DE">
        <w:rPr>
          <w:lang w:val="da-DK"/>
        </w:rPr>
        <w:t>1</w:t>
      </w:r>
      <w:r w:rsidR="00102A29" w:rsidRPr="00AB421A">
        <w:rPr>
          <w:spacing w:val="-6"/>
          <w:lang w:val="da-DK"/>
        </w:rPr>
        <w:t xml:space="preserve"> </w:t>
      </w:r>
      <w:r w:rsidR="00102A29" w:rsidRPr="00AB421A">
        <w:rPr>
          <w:lang w:val="da-DK"/>
        </w:rPr>
        <w:t>medlem</w:t>
      </w:r>
    </w:p>
    <w:p w14:paraId="12983EB9" w14:textId="47B2ED75" w:rsidR="00AB421A" w:rsidRDefault="00102A29" w:rsidP="00AB421A">
      <w:pPr>
        <w:pStyle w:val="BodyText"/>
        <w:numPr>
          <w:ilvl w:val="0"/>
          <w:numId w:val="3"/>
        </w:numPr>
        <w:tabs>
          <w:tab w:val="left" w:pos="5251"/>
        </w:tabs>
        <w:spacing w:line="253" w:lineRule="exact"/>
        <w:ind w:right="216"/>
        <w:rPr>
          <w:lang w:val="da-DK"/>
        </w:rPr>
      </w:pPr>
      <w:r w:rsidRPr="00AB421A">
        <w:rPr>
          <w:lang w:val="da-DK"/>
        </w:rPr>
        <w:t>Foreningen af Rådgivende</w:t>
      </w:r>
      <w:r w:rsidRPr="00AB421A">
        <w:rPr>
          <w:spacing w:val="-15"/>
          <w:lang w:val="da-DK"/>
        </w:rPr>
        <w:t xml:space="preserve"> </w:t>
      </w:r>
      <w:r w:rsidRPr="00AB421A">
        <w:rPr>
          <w:lang w:val="da-DK"/>
        </w:rPr>
        <w:t>Ingeniører</w:t>
      </w:r>
      <w:r w:rsidRPr="00AB421A">
        <w:rPr>
          <w:spacing w:val="-5"/>
          <w:lang w:val="da-DK"/>
        </w:rPr>
        <w:t xml:space="preserve"> </w:t>
      </w:r>
      <w:r w:rsidRPr="00AB421A">
        <w:rPr>
          <w:lang w:val="da-DK"/>
        </w:rPr>
        <w:t>F.R.I</w:t>
      </w:r>
      <w:r w:rsidRPr="00AB421A">
        <w:rPr>
          <w:lang w:val="da-DK"/>
        </w:rPr>
        <w:tab/>
      </w:r>
      <w:r w:rsidR="00E543DE">
        <w:rPr>
          <w:lang w:val="da-DK"/>
        </w:rPr>
        <w:t>1</w:t>
      </w:r>
      <w:r w:rsidRPr="00AB421A">
        <w:rPr>
          <w:spacing w:val="-3"/>
          <w:lang w:val="da-DK"/>
        </w:rPr>
        <w:t xml:space="preserve"> </w:t>
      </w:r>
      <w:r w:rsidRPr="00AB421A">
        <w:rPr>
          <w:lang w:val="da-DK"/>
        </w:rPr>
        <w:t>medlem</w:t>
      </w:r>
      <w:r w:rsidR="0072112E">
        <w:rPr>
          <w:lang w:val="da-DK"/>
        </w:rPr>
        <w:t>mer</w:t>
      </w:r>
    </w:p>
    <w:p w14:paraId="300B3842" w14:textId="66676F1D" w:rsidR="00102A29" w:rsidRDefault="00735909" w:rsidP="00AB421A">
      <w:pPr>
        <w:pStyle w:val="BodyText"/>
        <w:numPr>
          <w:ilvl w:val="0"/>
          <w:numId w:val="3"/>
        </w:numPr>
        <w:tabs>
          <w:tab w:val="left" w:pos="5251"/>
        </w:tabs>
        <w:spacing w:line="253" w:lineRule="exact"/>
        <w:ind w:right="216"/>
        <w:rPr>
          <w:lang w:val="da-DK"/>
        </w:rPr>
      </w:pPr>
      <w:r>
        <w:rPr>
          <w:lang w:val="da-DK"/>
        </w:rPr>
        <w:t xml:space="preserve">Tilsluttede </w:t>
      </w:r>
      <w:r w:rsidR="00BC7979">
        <w:rPr>
          <w:lang w:val="da-DK"/>
        </w:rPr>
        <w:t>faldstammefirmaer</w:t>
      </w:r>
      <w:r>
        <w:rPr>
          <w:lang w:val="da-DK"/>
        </w:rPr>
        <w:t xml:space="preserve"> </w:t>
      </w:r>
      <w:r w:rsidR="00102A29" w:rsidRPr="00AB421A">
        <w:rPr>
          <w:lang w:val="da-DK"/>
        </w:rPr>
        <w:tab/>
        <w:t>2</w:t>
      </w:r>
      <w:r w:rsidR="00102A29" w:rsidRPr="00AB421A">
        <w:rPr>
          <w:spacing w:val="-6"/>
          <w:lang w:val="da-DK"/>
        </w:rPr>
        <w:t xml:space="preserve"> </w:t>
      </w:r>
      <w:r w:rsidR="00102A29" w:rsidRPr="00AB421A">
        <w:rPr>
          <w:lang w:val="da-DK"/>
        </w:rPr>
        <w:t>medlemmer</w:t>
      </w:r>
    </w:p>
    <w:bookmarkEnd w:id="8"/>
    <w:p w14:paraId="397A03AF" w14:textId="77777777" w:rsidR="00102A29" w:rsidRPr="00F56B9D" w:rsidRDefault="00102A29" w:rsidP="00102A29">
      <w:pPr>
        <w:rPr>
          <w:rFonts w:ascii="Arial" w:eastAsia="Arial" w:hAnsi="Arial" w:cs="Arial"/>
        </w:rPr>
      </w:pPr>
    </w:p>
    <w:p w14:paraId="18EC23E6" w14:textId="5EE37A82" w:rsidR="00102A29" w:rsidRDefault="00102A29" w:rsidP="00102A29">
      <w:pPr>
        <w:pStyle w:val="BodyText"/>
        <w:ind w:left="0" w:right="837"/>
        <w:rPr>
          <w:lang w:val="da-DK"/>
        </w:rPr>
      </w:pPr>
      <w:r w:rsidRPr="00106EE6">
        <w:rPr>
          <w:lang w:val="da-DK"/>
        </w:rPr>
        <w:t>Kontroludvalget udpeger selv sin formand</w:t>
      </w:r>
      <w:r w:rsidR="00FA2984">
        <w:rPr>
          <w:lang w:val="da-DK"/>
        </w:rPr>
        <w:t>.</w:t>
      </w:r>
    </w:p>
    <w:p w14:paraId="3629E16F" w14:textId="77777777" w:rsidR="00102A29" w:rsidRDefault="00102A29" w:rsidP="00102A29">
      <w:pPr>
        <w:pStyle w:val="BodyText"/>
        <w:ind w:left="0" w:right="837"/>
        <w:rPr>
          <w:lang w:val="da-DK"/>
        </w:rPr>
      </w:pPr>
    </w:p>
    <w:p w14:paraId="7FBA1F9C" w14:textId="688A4751" w:rsidR="00102A29" w:rsidRDefault="0072112E" w:rsidP="00102A29">
      <w:pPr>
        <w:pStyle w:val="BodyText"/>
        <w:ind w:left="0" w:right="837"/>
        <w:rPr>
          <w:lang w:val="da-DK"/>
        </w:rPr>
      </w:pPr>
      <w:r>
        <w:rPr>
          <w:lang w:val="da-DK"/>
        </w:rPr>
        <w:t>Repræsentanterne fra</w:t>
      </w:r>
      <w:r w:rsidR="004B47E4">
        <w:rPr>
          <w:lang w:val="da-DK"/>
        </w:rPr>
        <w:t xml:space="preserve"> Grundejernes Investeringsfond</w:t>
      </w:r>
      <w:r w:rsidR="00B20E30">
        <w:rPr>
          <w:lang w:val="da-DK"/>
        </w:rPr>
        <w:t xml:space="preserve">, </w:t>
      </w:r>
      <w:r w:rsidR="00FF2133">
        <w:rPr>
          <w:lang w:val="da-DK"/>
        </w:rPr>
        <w:t>BL</w:t>
      </w:r>
      <w:r w:rsidR="004B47E4">
        <w:rPr>
          <w:lang w:val="da-DK"/>
        </w:rPr>
        <w:t xml:space="preserve"> </w:t>
      </w:r>
      <w:r w:rsidR="00B20E30">
        <w:rPr>
          <w:lang w:val="da-DK"/>
        </w:rPr>
        <w:t>og</w:t>
      </w:r>
      <w:r>
        <w:rPr>
          <w:lang w:val="da-DK"/>
        </w:rPr>
        <w:t xml:space="preserve"> Foreningen af Rådgivende Ingeniører </w:t>
      </w:r>
      <w:r w:rsidR="00102A29">
        <w:rPr>
          <w:lang w:val="da-DK"/>
        </w:rPr>
        <w:t xml:space="preserve">udpeges for 3 år ad gangen, således at mindst et medlem afgår hvert år. </w:t>
      </w:r>
      <w:r>
        <w:rPr>
          <w:lang w:val="da-DK"/>
        </w:rPr>
        <w:t>Repræsentanterne fra de tilsluttede virksomheder vælges ligeledes for 3 år.</w:t>
      </w:r>
    </w:p>
    <w:p w14:paraId="225B9E08" w14:textId="77777777" w:rsidR="00102A29" w:rsidRDefault="00102A29" w:rsidP="00102A29">
      <w:pPr>
        <w:pStyle w:val="BodyText"/>
        <w:ind w:left="0" w:right="837"/>
        <w:rPr>
          <w:lang w:val="da-DK"/>
        </w:rPr>
      </w:pPr>
    </w:p>
    <w:p w14:paraId="2FCA6436" w14:textId="4C9F3858" w:rsidR="00102A29" w:rsidRDefault="00102A29" w:rsidP="00102A29">
      <w:pPr>
        <w:pStyle w:val="BodyText"/>
        <w:ind w:left="0" w:right="837"/>
        <w:rPr>
          <w:lang w:val="da-DK"/>
        </w:rPr>
      </w:pPr>
      <w:r>
        <w:rPr>
          <w:lang w:val="da-DK"/>
        </w:rPr>
        <w:t>Ved kontroludvalgets etablering afgår medlemmerne dog efter indbyrdes aftale ved udgangen af det 4., 5. og 6. år. Genudpegning kan ske 3 gange.</w:t>
      </w:r>
    </w:p>
    <w:p w14:paraId="02733427" w14:textId="77777777" w:rsidR="00102A29" w:rsidRDefault="00102A29" w:rsidP="00102A29">
      <w:pPr>
        <w:pStyle w:val="BodyText"/>
        <w:ind w:left="0" w:right="837"/>
        <w:rPr>
          <w:lang w:val="da-DK"/>
        </w:rPr>
      </w:pPr>
    </w:p>
    <w:p w14:paraId="18A4690E" w14:textId="77777777" w:rsidR="00102A29" w:rsidRPr="00F56B9D" w:rsidRDefault="00102A29" w:rsidP="00102A29">
      <w:pPr>
        <w:pStyle w:val="BodyText"/>
        <w:ind w:left="0" w:right="837"/>
        <w:rPr>
          <w:b/>
          <w:bCs/>
          <w:lang w:val="da-DK"/>
        </w:rPr>
      </w:pPr>
      <w:r w:rsidRPr="00F56B9D">
        <w:rPr>
          <w:b/>
          <w:bCs/>
          <w:lang w:val="da-DK"/>
        </w:rPr>
        <w:t>2.</w:t>
      </w:r>
      <w:r>
        <w:rPr>
          <w:b/>
          <w:bCs/>
          <w:lang w:val="da-DK"/>
        </w:rPr>
        <w:t>2</w:t>
      </w:r>
      <w:r w:rsidRPr="00F56B9D">
        <w:rPr>
          <w:b/>
          <w:bCs/>
          <w:lang w:val="da-DK"/>
        </w:rPr>
        <w:t xml:space="preserve"> Supplering</w:t>
      </w:r>
    </w:p>
    <w:p w14:paraId="765EE9FE" w14:textId="77777777" w:rsidR="00102A29" w:rsidRDefault="00102A29" w:rsidP="00102A29">
      <w:pPr>
        <w:pStyle w:val="BodyText"/>
        <w:ind w:left="0" w:right="837"/>
        <w:rPr>
          <w:lang w:val="da-DK"/>
        </w:rPr>
      </w:pPr>
      <w:r>
        <w:rPr>
          <w:lang w:val="da-DK"/>
        </w:rPr>
        <w:t xml:space="preserve">Afgår et medlem af kontroludvalget under sin funktionsperiode, udpeger den respektive instans et nyt medlem for resten af perioden. </w:t>
      </w:r>
    </w:p>
    <w:p w14:paraId="3243B70D" w14:textId="77777777" w:rsidR="00102A29" w:rsidRDefault="00102A29" w:rsidP="00102A29">
      <w:pPr>
        <w:pStyle w:val="BodyText"/>
        <w:ind w:left="0" w:right="837"/>
        <w:rPr>
          <w:lang w:val="da-DK"/>
        </w:rPr>
      </w:pPr>
    </w:p>
    <w:p w14:paraId="6AD23846" w14:textId="77777777" w:rsidR="00102A29" w:rsidRDefault="00102A29" w:rsidP="00102A29">
      <w:pPr>
        <w:pStyle w:val="BodyText"/>
        <w:ind w:left="0" w:right="837"/>
        <w:rPr>
          <w:lang w:val="da-DK"/>
        </w:rPr>
      </w:pPr>
      <w:r>
        <w:rPr>
          <w:lang w:val="da-DK"/>
        </w:rPr>
        <w:t xml:space="preserve">Afgår en bygherrerepræsentant under sin valgperiode, indtræder den valgte </w:t>
      </w:r>
      <w:r>
        <w:rPr>
          <w:lang w:val="da-DK"/>
        </w:rPr>
        <w:lastRenderedPageBreak/>
        <w:t xml:space="preserve">suppleant under resten af valgperioden.  </w:t>
      </w:r>
    </w:p>
    <w:p w14:paraId="1DC5CB5F" w14:textId="77777777" w:rsidR="00102A29" w:rsidRPr="00F56B9D" w:rsidRDefault="00102A29" w:rsidP="00102A29">
      <w:pPr>
        <w:pStyle w:val="BodyText"/>
        <w:ind w:left="0" w:right="837"/>
        <w:rPr>
          <w:b/>
          <w:bCs/>
          <w:lang w:val="da-DK"/>
        </w:rPr>
      </w:pPr>
    </w:p>
    <w:p w14:paraId="4817AB64" w14:textId="77777777" w:rsidR="00102A29" w:rsidRPr="00F56B9D" w:rsidRDefault="00102A29" w:rsidP="00102A29">
      <w:pPr>
        <w:pStyle w:val="BodyText"/>
        <w:ind w:left="0" w:right="837"/>
        <w:rPr>
          <w:b/>
          <w:bCs/>
          <w:lang w:val="da-DK"/>
        </w:rPr>
      </w:pPr>
      <w:r w:rsidRPr="00F56B9D">
        <w:rPr>
          <w:b/>
          <w:bCs/>
          <w:lang w:val="da-DK"/>
        </w:rPr>
        <w:t>2.3 Inhabilitet</w:t>
      </w:r>
    </w:p>
    <w:p w14:paraId="4F16F7CA" w14:textId="55584C06" w:rsidR="00102A29" w:rsidRDefault="00102A29" w:rsidP="00102A29">
      <w:pPr>
        <w:pStyle w:val="BodyText"/>
        <w:ind w:left="0" w:right="837"/>
        <w:rPr>
          <w:lang w:val="da-DK"/>
        </w:rPr>
      </w:pPr>
      <w:r>
        <w:rPr>
          <w:lang w:val="da-DK"/>
        </w:rPr>
        <w:t>Såfremt et medlem af kontroludvalget skønner, at et medlem af kontroludvalget er  inhabil i en sag, kan udvalget foranledige, at der udpeges en suppleant.</w:t>
      </w:r>
    </w:p>
    <w:p w14:paraId="3F2CDFC4" w14:textId="77777777" w:rsidR="00102A29" w:rsidRPr="00F56B9D" w:rsidRDefault="00102A29" w:rsidP="00102A29">
      <w:pPr>
        <w:pStyle w:val="BodyText"/>
        <w:spacing w:before="72"/>
        <w:ind w:left="0" w:right="738"/>
        <w:rPr>
          <w:rFonts w:cs="Arial"/>
          <w:lang w:val="da-DK"/>
        </w:rPr>
      </w:pPr>
    </w:p>
    <w:p w14:paraId="379144CF" w14:textId="77777777" w:rsidR="00102A29" w:rsidRPr="00F56B9D" w:rsidRDefault="00102A29" w:rsidP="00102A29">
      <w:pPr>
        <w:rPr>
          <w:rFonts w:ascii="Arial" w:eastAsia="Arial" w:hAnsi="Arial" w:cs="Arial"/>
          <w:b/>
          <w:bCs/>
        </w:rPr>
      </w:pPr>
      <w:r w:rsidRPr="00F56B9D">
        <w:rPr>
          <w:rFonts w:ascii="Arial" w:hAnsi="Arial" w:cs="Arial"/>
          <w:b/>
          <w:bCs/>
          <w:u w:color="000000"/>
        </w:rPr>
        <w:t>2.</w:t>
      </w:r>
      <w:r>
        <w:rPr>
          <w:rFonts w:ascii="Arial" w:hAnsi="Arial" w:cs="Arial"/>
          <w:b/>
          <w:bCs/>
          <w:u w:color="000000"/>
        </w:rPr>
        <w:t>4</w:t>
      </w:r>
      <w:r w:rsidRPr="00F56B9D">
        <w:rPr>
          <w:rFonts w:ascii="Arial" w:hAnsi="Arial" w:cs="Arial"/>
          <w:b/>
          <w:bCs/>
          <w:u w:color="000000"/>
        </w:rPr>
        <w:t xml:space="preserve"> Kontroludvalgets arbejdsområde</w:t>
      </w:r>
    </w:p>
    <w:p w14:paraId="5B099489" w14:textId="08FFAFBC" w:rsidR="00102A29" w:rsidRDefault="00102A29" w:rsidP="00102A29">
      <w:pPr>
        <w:pStyle w:val="BodyText"/>
        <w:spacing w:before="72"/>
        <w:ind w:left="0" w:right="231"/>
        <w:jc w:val="both"/>
        <w:rPr>
          <w:lang w:val="da-DK"/>
        </w:rPr>
      </w:pPr>
      <w:r>
        <w:rPr>
          <w:lang w:val="da-DK"/>
        </w:rPr>
        <w:t>Kontroludvalget skal udarbejde og vedligeholde et sæt tekniske bestemmelser, indeholdende krav til virksomhedernes kvalitet</w:t>
      </w:r>
      <w:r w:rsidR="00AA0B57">
        <w:rPr>
          <w:lang w:val="da-DK"/>
        </w:rPr>
        <w:t>s</w:t>
      </w:r>
      <w:r>
        <w:rPr>
          <w:lang w:val="da-DK"/>
        </w:rPr>
        <w:t>styringssystemer, herunder krav til kontrol af deklarerede produkter.</w:t>
      </w:r>
    </w:p>
    <w:p w14:paraId="199435B9" w14:textId="77777777" w:rsidR="00102A29" w:rsidRDefault="00102A29" w:rsidP="00102A29">
      <w:pPr>
        <w:pStyle w:val="BodyText"/>
        <w:spacing w:before="72"/>
        <w:ind w:left="0" w:right="231"/>
        <w:jc w:val="both"/>
        <w:rPr>
          <w:lang w:val="da-DK"/>
        </w:rPr>
      </w:pPr>
    </w:p>
    <w:p w14:paraId="65DDA789" w14:textId="60D393CA" w:rsidR="00102A29" w:rsidRDefault="00102A29" w:rsidP="00102A29">
      <w:pPr>
        <w:pStyle w:val="BodyText"/>
        <w:spacing w:before="72"/>
        <w:ind w:left="0" w:right="231"/>
        <w:jc w:val="both"/>
        <w:rPr>
          <w:lang w:val="da-DK"/>
        </w:rPr>
      </w:pPr>
      <w:r w:rsidRPr="00106EE6">
        <w:rPr>
          <w:lang w:val="da-DK"/>
        </w:rPr>
        <w:t xml:space="preserve">Kontroludvalget </w:t>
      </w:r>
      <w:r>
        <w:rPr>
          <w:lang w:val="da-DK"/>
        </w:rPr>
        <w:t>skal</w:t>
      </w:r>
      <w:r w:rsidRPr="00106EE6">
        <w:rPr>
          <w:lang w:val="da-DK"/>
        </w:rPr>
        <w:t xml:space="preserve"> </w:t>
      </w:r>
      <w:r w:rsidR="00735909">
        <w:rPr>
          <w:lang w:val="da-DK"/>
        </w:rPr>
        <w:t>via</w:t>
      </w:r>
      <w:r>
        <w:rPr>
          <w:lang w:val="da-DK"/>
        </w:rPr>
        <w:t xml:space="preserve"> </w:t>
      </w:r>
      <w:r w:rsidRPr="00106EE6">
        <w:rPr>
          <w:lang w:val="da-DK"/>
        </w:rPr>
        <w:t xml:space="preserve">kontrolfunktionen overvåge, at de tilsluttede virksomheder udfører arbejde i overensstemmelse med de </w:t>
      </w:r>
      <w:r>
        <w:rPr>
          <w:lang w:val="da-DK"/>
        </w:rPr>
        <w:t>tekniske bestemmelser.</w:t>
      </w:r>
      <w:r w:rsidR="00735909">
        <w:rPr>
          <w:lang w:val="da-DK"/>
        </w:rPr>
        <w:t xml:space="preserve"> Repræsentanterne fra de tilsluttede firmaer </w:t>
      </w:r>
      <w:r w:rsidR="0050718E">
        <w:rPr>
          <w:lang w:val="da-DK"/>
        </w:rPr>
        <w:t xml:space="preserve">kan ikke </w:t>
      </w:r>
      <w:r w:rsidR="00735909">
        <w:rPr>
          <w:lang w:val="da-DK"/>
        </w:rPr>
        <w:t xml:space="preserve">deltage i sagsbehandling </w:t>
      </w:r>
      <w:r w:rsidR="0050718E">
        <w:rPr>
          <w:lang w:val="da-DK"/>
        </w:rPr>
        <w:t>vedr.</w:t>
      </w:r>
      <w:r w:rsidR="00735909">
        <w:rPr>
          <w:lang w:val="da-DK"/>
        </w:rPr>
        <w:t xml:space="preserve"> kommende eller nuværende tilsluttede firmaer. </w:t>
      </w:r>
    </w:p>
    <w:p w14:paraId="03712EDB" w14:textId="77777777" w:rsidR="00102A29" w:rsidRDefault="00102A29" w:rsidP="00102A29">
      <w:pPr>
        <w:pStyle w:val="BodyText"/>
        <w:spacing w:before="72"/>
        <w:ind w:left="0" w:right="231"/>
        <w:jc w:val="both"/>
        <w:rPr>
          <w:lang w:val="da-DK"/>
        </w:rPr>
      </w:pPr>
    </w:p>
    <w:p w14:paraId="281F333E" w14:textId="77777777" w:rsidR="00102A29" w:rsidRPr="00106EE6" w:rsidRDefault="00102A29" w:rsidP="00102A29">
      <w:pPr>
        <w:pStyle w:val="BodyText"/>
        <w:spacing w:before="72"/>
        <w:ind w:left="0" w:right="231"/>
        <w:jc w:val="both"/>
        <w:rPr>
          <w:lang w:val="da-DK"/>
        </w:rPr>
      </w:pPr>
      <w:r>
        <w:rPr>
          <w:lang w:val="da-DK"/>
        </w:rPr>
        <w:t xml:space="preserve">Kontroludvalget kan efter anmodning udføre kontrol med overholdelse af specielle krav, der ikke er omfattet af de tekniske bestemmelser. </w:t>
      </w:r>
    </w:p>
    <w:p w14:paraId="4252D5B0" w14:textId="77777777" w:rsidR="00102A29" w:rsidRDefault="00102A29" w:rsidP="00102A29">
      <w:pPr>
        <w:pStyle w:val="BodyText"/>
        <w:ind w:left="0" w:right="409"/>
        <w:rPr>
          <w:lang w:val="da-DK"/>
        </w:rPr>
      </w:pPr>
    </w:p>
    <w:p w14:paraId="7EDCA1AB" w14:textId="134169FA" w:rsidR="00102A29" w:rsidRPr="00F56B9D" w:rsidRDefault="00102A29" w:rsidP="00102A29">
      <w:pPr>
        <w:pStyle w:val="BodyText"/>
        <w:spacing w:before="47" w:line="285" w:lineRule="auto"/>
        <w:ind w:left="0" w:right="145"/>
        <w:jc w:val="both"/>
        <w:rPr>
          <w:lang w:val="da-DK"/>
        </w:rPr>
      </w:pPr>
      <w:bookmarkStart w:id="9" w:name="_Hlk66896869"/>
      <w:r w:rsidRPr="00F56B9D">
        <w:rPr>
          <w:lang w:val="da-DK"/>
        </w:rPr>
        <w:t xml:space="preserve">Enhver kunde, som har fået foretaget </w:t>
      </w:r>
      <w:r>
        <w:rPr>
          <w:lang w:val="da-DK"/>
        </w:rPr>
        <w:t>f</w:t>
      </w:r>
      <w:r w:rsidRPr="00F56B9D">
        <w:rPr>
          <w:lang w:val="da-DK"/>
        </w:rPr>
        <w:t>aldstammerenovering af et medlemsfirma, er berettiget til at</w:t>
      </w:r>
      <w:r w:rsidRPr="00F56B9D">
        <w:rPr>
          <w:spacing w:val="-21"/>
          <w:lang w:val="da-DK"/>
        </w:rPr>
        <w:t xml:space="preserve"> </w:t>
      </w:r>
      <w:r w:rsidRPr="00F56B9D">
        <w:rPr>
          <w:lang w:val="da-DK"/>
        </w:rPr>
        <w:t>forelægge kvalitetsspørgsmål</w:t>
      </w:r>
      <w:r>
        <w:rPr>
          <w:lang w:val="da-DK"/>
        </w:rPr>
        <w:t xml:space="preserve"> </w:t>
      </w:r>
      <w:r w:rsidR="00B20E30">
        <w:rPr>
          <w:lang w:val="da-DK"/>
        </w:rPr>
        <w:t xml:space="preserve">vedr. selve faldstammerenoveringen </w:t>
      </w:r>
      <w:r>
        <w:rPr>
          <w:lang w:val="da-DK"/>
        </w:rPr>
        <w:t>(klage)</w:t>
      </w:r>
      <w:r w:rsidRPr="00F56B9D">
        <w:rPr>
          <w:lang w:val="da-DK"/>
        </w:rPr>
        <w:t xml:space="preserve"> for Kontroludvalget</w:t>
      </w:r>
      <w:r w:rsidR="00B20E30">
        <w:rPr>
          <w:lang w:val="da-DK"/>
        </w:rPr>
        <w:t xml:space="preserve">. </w:t>
      </w:r>
      <w:r w:rsidRPr="00F56B9D">
        <w:rPr>
          <w:lang w:val="da-DK"/>
        </w:rPr>
        <w:t>Henvendelser der går ud over dette henvises til anden relevant</w:t>
      </w:r>
      <w:r w:rsidRPr="00F56B9D">
        <w:rPr>
          <w:spacing w:val="-14"/>
          <w:lang w:val="da-DK"/>
        </w:rPr>
        <w:t xml:space="preserve"> </w:t>
      </w:r>
      <w:r w:rsidRPr="00F56B9D">
        <w:rPr>
          <w:lang w:val="da-DK"/>
        </w:rPr>
        <w:t>profession.</w:t>
      </w:r>
    </w:p>
    <w:bookmarkEnd w:id="9"/>
    <w:p w14:paraId="056F208C" w14:textId="159E061E" w:rsidR="00102A29" w:rsidRPr="00C745FE" w:rsidRDefault="00102A29" w:rsidP="00C745FE">
      <w:pPr>
        <w:pStyle w:val="BodyText"/>
        <w:ind w:left="0" w:right="151"/>
        <w:rPr>
          <w:lang w:val="da-DK"/>
        </w:rPr>
      </w:pPr>
    </w:p>
    <w:p w14:paraId="13403F0E" w14:textId="1EDF56D9" w:rsidR="00102A29" w:rsidRDefault="00102A29" w:rsidP="00102A29">
      <w:pPr>
        <w:rPr>
          <w:rFonts w:ascii="Arial" w:eastAsia="Arial" w:hAnsi="Arial" w:cs="Arial"/>
          <w:sz w:val="15"/>
          <w:szCs w:val="15"/>
        </w:rPr>
      </w:pPr>
      <w:r w:rsidRPr="00F56B9D">
        <w:rPr>
          <w:rFonts w:ascii="Arial" w:hAnsi="Arial" w:cs="Arial"/>
          <w:b/>
          <w:bCs/>
          <w:u w:color="000000"/>
        </w:rPr>
        <w:t>2.</w:t>
      </w:r>
      <w:r>
        <w:rPr>
          <w:rFonts w:ascii="Arial" w:hAnsi="Arial" w:cs="Arial"/>
          <w:b/>
          <w:bCs/>
          <w:u w:color="000000"/>
        </w:rPr>
        <w:t>5</w:t>
      </w:r>
      <w:r w:rsidRPr="00F56B9D">
        <w:rPr>
          <w:rFonts w:ascii="Arial" w:hAnsi="Arial" w:cs="Arial"/>
          <w:b/>
          <w:bCs/>
          <w:u w:color="000000"/>
        </w:rPr>
        <w:t xml:space="preserve"> Kontrolfunktionen</w:t>
      </w:r>
    </w:p>
    <w:p w14:paraId="22BFA54C" w14:textId="7913982C" w:rsidR="00102A29" w:rsidRPr="00106EE6" w:rsidRDefault="00102A29" w:rsidP="00102A29">
      <w:pPr>
        <w:pStyle w:val="BodyText"/>
        <w:spacing w:before="72"/>
        <w:ind w:left="0" w:right="127"/>
        <w:rPr>
          <w:lang w:val="da-DK"/>
        </w:rPr>
      </w:pPr>
      <w:r w:rsidRPr="00106EE6">
        <w:rPr>
          <w:lang w:val="da-DK"/>
        </w:rPr>
        <w:t xml:space="preserve">Kontrolfunktionen udføres af </w:t>
      </w:r>
      <w:r>
        <w:rPr>
          <w:lang w:val="da-DK"/>
        </w:rPr>
        <w:t xml:space="preserve">en </w:t>
      </w:r>
      <w:r w:rsidRPr="00106EE6">
        <w:rPr>
          <w:lang w:val="da-DK"/>
        </w:rPr>
        <w:t>uvildig</w:t>
      </w:r>
      <w:r>
        <w:rPr>
          <w:lang w:val="da-DK"/>
        </w:rPr>
        <w:t xml:space="preserve"> </w:t>
      </w:r>
      <w:r w:rsidRPr="00106EE6">
        <w:rPr>
          <w:lang w:val="da-DK"/>
        </w:rPr>
        <w:t xml:space="preserve"> teknisk </w:t>
      </w:r>
      <w:r>
        <w:rPr>
          <w:lang w:val="da-DK"/>
        </w:rPr>
        <w:t>rådgiver</w:t>
      </w:r>
      <w:r w:rsidRPr="00106EE6">
        <w:rPr>
          <w:lang w:val="da-DK"/>
        </w:rPr>
        <w:t xml:space="preserve"> og omfatter den af kontroludvalget fastlagte kontrol, herunder stikprøvekontrol af det udførte</w:t>
      </w:r>
      <w:r w:rsidRPr="00106EE6">
        <w:rPr>
          <w:spacing w:val="-18"/>
          <w:lang w:val="da-DK"/>
        </w:rPr>
        <w:t xml:space="preserve"> </w:t>
      </w:r>
      <w:r w:rsidRPr="00106EE6">
        <w:rPr>
          <w:lang w:val="da-DK"/>
        </w:rPr>
        <w:t>arbejde.</w:t>
      </w:r>
    </w:p>
    <w:p w14:paraId="2D352AB4" w14:textId="77777777" w:rsidR="00102A29" w:rsidRDefault="00102A29" w:rsidP="00102A29"/>
    <w:p w14:paraId="6BB409EA" w14:textId="77777777" w:rsidR="00102A29" w:rsidRPr="00106EE6" w:rsidRDefault="00102A29" w:rsidP="00102A29">
      <w:pPr>
        <w:pStyle w:val="BodyText"/>
        <w:spacing w:before="53"/>
        <w:ind w:left="0" w:right="849"/>
        <w:rPr>
          <w:lang w:val="da-DK"/>
        </w:rPr>
      </w:pPr>
      <w:r w:rsidRPr="00106EE6">
        <w:rPr>
          <w:lang w:val="da-DK"/>
        </w:rPr>
        <w:t>De</w:t>
      </w:r>
      <w:r>
        <w:rPr>
          <w:lang w:val="da-DK"/>
        </w:rPr>
        <w:t>n</w:t>
      </w:r>
      <w:r w:rsidRPr="00106EE6">
        <w:rPr>
          <w:lang w:val="da-DK"/>
        </w:rPr>
        <w:t xml:space="preserve"> tekniske </w:t>
      </w:r>
      <w:r>
        <w:rPr>
          <w:lang w:val="da-DK"/>
        </w:rPr>
        <w:t>rådgiver</w:t>
      </w:r>
      <w:r w:rsidRPr="00106EE6">
        <w:rPr>
          <w:lang w:val="da-DK"/>
        </w:rPr>
        <w:t xml:space="preserve"> skal have et indgående kendskab til</w:t>
      </w:r>
      <w:r>
        <w:rPr>
          <w:lang w:val="da-DK"/>
        </w:rPr>
        <w:t xml:space="preserve"> faldstamme</w:t>
      </w:r>
      <w:r w:rsidRPr="00106EE6">
        <w:rPr>
          <w:lang w:val="da-DK"/>
        </w:rPr>
        <w:t>systemernes funktion og til arbejdet med</w:t>
      </w:r>
      <w:r w:rsidRPr="00106EE6">
        <w:rPr>
          <w:spacing w:val="-8"/>
          <w:lang w:val="da-DK"/>
        </w:rPr>
        <w:t xml:space="preserve"> </w:t>
      </w:r>
      <w:r>
        <w:rPr>
          <w:lang w:val="da-DK"/>
        </w:rPr>
        <w:t>faldstammefornyelse</w:t>
      </w:r>
      <w:r w:rsidRPr="00106EE6">
        <w:rPr>
          <w:lang w:val="da-DK"/>
        </w:rPr>
        <w:t>.</w:t>
      </w:r>
    </w:p>
    <w:p w14:paraId="74ED3DA1" w14:textId="77777777" w:rsidR="00102A29" w:rsidRPr="00106EE6" w:rsidRDefault="00102A29" w:rsidP="00102A29">
      <w:pPr>
        <w:rPr>
          <w:rFonts w:ascii="Arial" w:eastAsia="Arial" w:hAnsi="Arial" w:cs="Arial"/>
        </w:rPr>
      </w:pPr>
    </w:p>
    <w:p w14:paraId="4C6251C8" w14:textId="71DC9E9B" w:rsidR="00102A29" w:rsidRPr="00106EE6" w:rsidRDefault="00102A29" w:rsidP="00102A29">
      <w:pPr>
        <w:pStyle w:val="BodyText"/>
        <w:ind w:left="0" w:right="799"/>
        <w:rPr>
          <w:lang w:val="da-DK"/>
        </w:rPr>
      </w:pPr>
      <w:r w:rsidRPr="00106EE6">
        <w:rPr>
          <w:lang w:val="da-DK"/>
        </w:rPr>
        <w:t xml:space="preserve">Kontroludvalget har ansvaret og kompetencen til at udpege </w:t>
      </w:r>
      <w:r>
        <w:rPr>
          <w:lang w:val="da-DK"/>
        </w:rPr>
        <w:t xml:space="preserve">den </w:t>
      </w:r>
      <w:r w:rsidRPr="00106EE6">
        <w:rPr>
          <w:lang w:val="da-DK"/>
        </w:rPr>
        <w:t xml:space="preserve">tekniske </w:t>
      </w:r>
      <w:r>
        <w:rPr>
          <w:lang w:val="da-DK"/>
        </w:rPr>
        <w:t>rådgiver</w:t>
      </w:r>
      <w:r w:rsidRPr="00106EE6">
        <w:rPr>
          <w:lang w:val="da-DK"/>
        </w:rPr>
        <w:t>, som forestår kontrolfunktionen og det eksterne kontrolarbejde for</w:t>
      </w:r>
      <w:r w:rsidRPr="00106EE6">
        <w:rPr>
          <w:spacing w:val="-28"/>
          <w:lang w:val="da-DK"/>
        </w:rPr>
        <w:t xml:space="preserve"> </w:t>
      </w:r>
      <w:r w:rsidR="00B20E30">
        <w:rPr>
          <w:lang w:val="da-DK"/>
        </w:rPr>
        <w:t>KFF</w:t>
      </w:r>
      <w:r w:rsidRPr="00106EE6">
        <w:rPr>
          <w:lang w:val="da-DK"/>
        </w:rPr>
        <w:t>.</w:t>
      </w:r>
    </w:p>
    <w:p w14:paraId="72E84F14" w14:textId="77777777" w:rsidR="00102A29" w:rsidRPr="00106EE6" w:rsidRDefault="00102A29" w:rsidP="00102A29">
      <w:pPr>
        <w:rPr>
          <w:rFonts w:ascii="Arial" w:eastAsia="Arial" w:hAnsi="Arial" w:cs="Arial"/>
        </w:rPr>
      </w:pPr>
    </w:p>
    <w:p w14:paraId="552EA1E8" w14:textId="633B7A7A" w:rsidR="00102A29" w:rsidRPr="00106EE6" w:rsidRDefault="00044CF1" w:rsidP="00102A29">
      <w:pPr>
        <w:pStyle w:val="BodyText"/>
        <w:ind w:left="0" w:right="151"/>
        <w:rPr>
          <w:lang w:val="da-DK"/>
        </w:rPr>
      </w:pPr>
      <w:r>
        <w:rPr>
          <w:lang w:val="da-DK"/>
        </w:rPr>
        <w:t xml:space="preserve">Indgåelse af aftale samt honorering </w:t>
      </w:r>
      <w:r w:rsidR="00102A29" w:rsidRPr="00106EE6">
        <w:rPr>
          <w:lang w:val="da-DK"/>
        </w:rPr>
        <w:t>af de</w:t>
      </w:r>
      <w:r w:rsidR="00102A29">
        <w:rPr>
          <w:lang w:val="da-DK"/>
        </w:rPr>
        <w:t>n</w:t>
      </w:r>
      <w:r w:rsidR="00102A29" w:rsidRPr="00106EE6">
        <w:rPr>
          <w:lang w:val="da-DK"/>
        </w:rPr>
        <w:t xml:space="preserve"> tekniske </w:t>
      </w:r>
      <w:r w:rsidR="00102A29">
        <w:rPr>
          <w:lang w:val="da-DK"/>
        </w:rPr>
        <w:t>rådgiver</w:t>
      </w:r>
      <w:r w:rsidR="00102A29" w:rsidRPr="00106EE6">
        <w:rPr>
          <w:lang w:val="da-DK"/>
        </w:rPr>
        <w:t xml:space="preserve"> varetages ligeledes af</w:t>
      </w:r>
      <w:r w:rsidR="00102A29" w:rsidRPr="00106EE6">
        <w:rPr>
          <w:spacing w:val="-1"/>
          <w:lang w:val="da-DK"/>
        </w:rPr>
        <w:t xml:space="preserve"> </w:t>
      </w:r>
      <w:r w:rsidR="00102A29" w:rsidRPr="00106EE6">
        <w:rPr>
          <w:lang w:val="da-DK"/>
        </w:rPr>
        <w:t>kontroludvalget.</w:t>
      </w:r>
    </w:p>
    <w:p w14:paraId="790633FE" w14:textId="77777777" w:rsidR="00102A29" w:rsidRPr="00106EE6" w:rsidRDefault="00102A29" w:rsidP="00102A29">
      <w:pPr>
        <w:rPr>
          <w:rFonts w:ascii="Arial" w:eastAsia="Arial" w:hAnsi="Arial" w:cs="Arial"/>
        </w:rPr>
      </w:pPr>
    </w:p>
    <w:p w14:paraId="7E059AFE" w14:textId="77777777" w:rsidR="00102A29" w:rsidRPr="00106EE6" w:rsidRDefault="00102A29" w:rsidP="00102A29">
      <w:pPr>
        <w:rPr>
          <w:rFonts w:ascii="Arial" w:eastAsia="Arial" w:hAnsi="Arial" w:cs="Arial"/>
        </w:rPr>
      </w:pPr>
    </w:p>
    <w:p w14:paraId="38180F11" w14:textId="77777777" w:rsidR="00102A29" w:rsidRDefault="00102A29" w:rsidP="00102A29">
      <w:pPr>
        <w:rPr>
          <w:rFonts w:ascii="Arial" w:hAnsi="Arial" w:cs="Arial"/>
          <w:b/>
          <w:bCs/>
          <w:u w:color="000000"/>
        </w:rPr>
      </w:pPr>
      <w:r w:rsidRPr="00F56B9D">
        <w:rPr>
          <w:rFonts w:ascii="Arial" w:hAnsi="Arial" w:cs="Arial"/>
          <w:b/>
          <w:bCs/>
          <w:u w:color="000000"/>
        </w:rPr>
        <w:t>3. O</w:t>
      </w:r>
      <w:r>
        <w:rPr>
          <w:rFonts w:ascii="Arial" w:hAnsi="Arial" w:cs="Arial"/>
          <w:b/>
          <w:bCs/>
          <w:u w:color="000000"/>
        </w:rPr>
        <w:t>PTAGELSE AF VIRKSOMHEDER</w:t>
      </w:r>
    </w:p>
    <w:p w14:paraId="0E06BE58" w14:textId="77777777" w:rsidR="00102A29" w:rsidRPr="00F56B9D" w:rsidRDefault="00102A29" w:rsidP="00102A29">
      <w:pPr>
        <w:rPr>
          <w:rFonts w:ascii="Arial" w:hAnsi="Arial" w:cs="Arial"/>
          <w:b/>
          <w:bCs/>
        </w:rPr>
      </w:pPr>
    </w:p>
    <w:p w14:paraId="33C0EE2B" w14:textId="77777777" w:rsidR="00102A29" w:rsidRPr="00F56B9D" w:rsidRDefault="00102A29" w:rsidP="00102A29">
      <w:pPr>
        <w:rPr>
          <w:rFonts w:ascii="Arial" w:eastAsia="Arial" w:hAnsi="Arial" w:cs="Arial"/>
          <w:b/>
          <w:bCs/>
        </w:rPr>
      </w:pPr>
      <w:r>
        <w:rPr>
          <w:rFonts w:ascii="Arial" w:hAnsi="Arial" w:cs="Arial"/>
          <w:b/>
          <w:bCs/>
          <w:u w:color="000000"/>
        </w:rPr>
        <w:t>3.1 An</w:t>
      </w:r>
      <w:r w:rsidRPr="00F56B9D">
        <w:rPr>
          <w:rFonts w:ascii="Arial" w:hAnsi="Arial" w:cs="Arial"/>
          <w:b/>
          <w:bCs/>
          <w:u w:color="000000"/>
        </w:rPr>
        <w:t xml:space="preserve">søgning </w:t>
      </w:r>
    </w:p>
    <w:p w14:paraId="0B7DA3F1" w14:textId="4F8B65C6" w:rsidR="00102A29" w:rsidRDefault="00102A29" w:rsidP="00102A29">
      <w:pPr>
        <w:pStyle w:val="BodyText"/>
        <w:spacing w:before="72"/>
        <w:ind w:left="0" w:right="617"/>
        <w:rPr>
          <w:lang w:val="da-DK"/>
        </w:rPr>
      </w:pPr>
      <w:r w:rsidRPr="00106EE6">
        <w:rPr>
          <w:lang w:val="da-DK"/>
        </w:rPr>
        <w:t>E</w:t>
      </w:r>
      <w:r>
        <w:rPr>
          <w:lang w:val="da-DK"/>
        </w:rPr>
        <w:t>nhver</w:t>
      </w:r>
      <w:r w:rsidRPr="00106EE6">
        <w:rPr>
          <w:lang w:val="da-DK"/>
        </w:rPr>
        <w:t xml:space="preserve"> virksomhed, der foretager </w:t>
      </w:r>
      <w:r>
        <w:rPr>
          <w:lang w:val="da-DK"/>
        </w:rPr>
        <w:t xml:space="preserve">faldstammefornyelse </w:t>
      </w:r>
      <w:r w:rsidRPr="00106EE6">
        <w:rPr>
          <w:lang w:val="da-DK"/>
        </w:rPr>
        <w:t>af rørs</w:t>
      </w:r>
      <w:r>
        <w:rPr>
          <w:lang w:val="da-DK"/>
        </w:rPr>
        <w:t>ystemer</w:t>
      </w:r>
      <w:r w:rsidR="00B20E30">
        <w:rPr>
          <w:lang w:val="da-DK"/>
        </w:rPr>
        <w:t>,</w:t>
      </w:r>
      <w:r w:rsidR="00FA2984">
        <w:rPr>
          <w:lang w:val="da-DK"/>
        </w:rPr>
        <w:t xml:space="preserve"> </w:t>
      </w:r>
      <w:r w:rsidRPr="00106EE6">
        <w:rPr>
          <w:lang w:val="da-DK"/>
        </w:rPr>
        <w:t>kan ansøge kontroludvalget om optagelse i</w:t>
      </w:r>
      <w:r w:rsidRPr="00106EE6">
        <w:rPr>
          <w:spacing w:val="-36"/>
          <w:lang w:val="da-DK"/>
        </w:rPr>
        <w:t xml:space="preserve"> </w:t>
      </w:r>
      <w:r w:rsidR="00CF6163">
        <w:rPr>
          <w:spacing w:val="-36"/>
          <w:lang w:val="da-DK"/>
        </w:rPr>
        <w:t xml:space="preserve"> </w:t>
      </w:r>
      <w:r w:rsidRPr="00106EE6">
        <w:rPr>
          <w:lang w:val="da-DK"/>
        </w:rPr>
        <w:t>kontrolordningen.</w:t>
      </w:r>
    </w:p>
    <w:p w14:paraId="6E07107E" w14:textId="77777777" w:rsidR="00102A29" w:rsidRDefault="00102A29" w:rsidP="00102A29">
      <w:pPr>
        <w:pStyle w:val="BodyText"/>
        <w:spacing w:before="72"/>
        <w:ind w:left="0" w:right="617"/>
        <w:rPr>
          <w:lang w:val="da-DK"/>
        </w:rPr>
      </w:pPr>
    </w:p>
    <w:p w14:paraId="2010979A" w14:textId="77777777" w:rsidR="00102A29" w:rsidRDefault="00102A29" w:rsidP="00102A29">
      <w:pPr>
        <w:pStyle w:val="BodyText"/>
        <w:spacing w:before="72"/>
        <w:ind w:left="0" w:right="617"/>
        <w:rPr>
          <w:lang w:val="da-DK"/>
        </w:rPr>
      </w:pPr>
      <w:r>
        <w:rPr>
          <w:lang w:val="da-DK"/>
        </w:rPr>
        <w:t>De økonomiske vilkår for optagelsen og tilslutningen fastsættes i pkt. 5.1.</w:t>
      </w:r>
    </w:p>
    <w:p w14:paraId="3794C317" w14:textId="77777777" w:rsidR="00102A29" w:rsidRDefault="00102A29" w:rsidP="00102A29">
      <w:pPr>
        <w:pStyle w:val="BodyText"/>
        <w:spacing w:before="72"/>
        <w:ind w:left="0" w:right="617"/>
        <w:rPr>
          <w:lang w:val="da-DK"/>
        </w:rPr>
      </w:pPr>
    </w:p>
    <w:p w14:paraId="610D2285" w14:textId="1205E665" w:rsidR="00102A29" w:rsidRPr="00F56B9D" w:rsidRDefault="00102A29" w:rsidP="00102A29">
      <w:pPr>
        <w:pStyle w:val="BodyText"/>
        <w:spacing w:before="72"/>
        <w:ind w:left="0" w:right="617"/>
        <w:rPr>
          <w:b/>
          <w:bCs/>
          <w:lang w:val="da-DK"/>
        </w:rPr>
      </w:pPr>
      <w:r w:rsidRPr="00F56B9D">
        <w:rPr>
          <w:b/>
          <w:bCs/>
          <w:lang w:val="da-DK"/>
        </w:rPr>
        <w:lastRenderedPageBreak/>
        <w:t>3.2 Grundlag</w:t>
      </w:r>
      <w:r w:rsidR="00B20E30">
        <w:rPr>
          <w:b/>
          <w:bCs/>
          <w:lang w:val="da-DK"/>
        </w:rPr>
        <w:t xml:space="preserve"> og optagelse</w:t>
      </w:r>
    </w:p>
    <w:p w14:paraId="4FF22800" w14:textId="77777777" w:rsidR="00102A29" w:rsidRPr="00106EE6" w:rsidRDefault="00102A29" w:rsidP="00102A29">
      <w:pPr>
        <w:pStyle w:val="BodyText"/>
        <w:spacing w:before="72"/>
        <w:ind w:left="0" w:right="617"/>
        <w:rPr>
          <w:lang w:val="da-DK"/>
        </w:rPr>
      </w:pPr>
      <w:r>
        <w:rPr>
          <w:lang w:val="da-DK"/>
        </w:rPr>
        <w:t xml:space="preserve">Virksomheden skal fremsende kvalitetsstyringssystem samt udfyldte deklarationer for de systemer, virksomheden ønsker optaget i kontrolordningen samt betale det fastsatte indskud. </w:t>
      </w:r>
    </w:p>
    <w:p w14:paraId="77FF77DE" w14:textId="77777777" w:rsidR="00B20E30" w:rsidRPr="00106EE6" w:rsidRDefault="00B20E30" w:rsidP="00102A29">
      <w:pPr>
        <w:rPr>
          <w:rFonts w:ascii="Arial" w:eastAsia="Arial" w:hAnsi="Arial" w:cs="Arial"/>
        </w:rPr>
      </w:pPr>
    </w:p>
    <w:p w14:paraId="1FF356BE" w14:textId="03F902C0" w:rsidR="00102A29" w:rsidRPr="00106EE6" w:rsidRDefault="00102A29" w:rsidP="00102A29">
      <w:pPr>
        <w:pStyle w:val="BodyText"/>
        <w:spacing w:before="72"/>
        <w:ind w:left="0" w:right="115"/>
        <w:rPr>
          <w:lang w:val="da-DK"/>
        </w:rPr>
      </w:pPr>
      <w:r w:rsidRPr="00106EE6">
        <w:rPr>
          <w:lang w:val="da-DK"/>
        </w:rPr>
        <w:t xml:space="preserve">På grundlag af </w:t>
      </w:r>
      <w:r>
        <w:rPr>
          <w:lang w:val="da-DK"/>
        </w:rPr>
        <w:t xml:space="preserve">det fremsendte materiale, godkendte tests i henhold til de tekniske bestemmelser og et optagelsesbesøg udarbejder den </w:t>
      </w:r>
      <w:r w:rsidRPr="00106EE6">
        <w:rPr>
          <w:lang w:val="da-DK"/>
        </w:rPr>
        <w:t>teknisk</w:t>
      </w:r>
      <w:r>
        <w:rPr>
          <w:lang w:val="da-DK"/>
        </w:rPr>
        <w:t>e</w:t>
      </w:r>
      <w:r w:rsidRPr="00106EE6">
        <w:rPr>
          <w:lang w:val="da-DK"/>
        </w:rPr>
        <w:t xml:space="preserve"> </w:t>
      </w:r>
      <w:r>
        <w:rPr>
          <w:lang w:val="da-DK"/>
        </w:rPr>
        <w:t>rådgiver</w:t>
      </w:r>
      <w:r w:rsidRPr="00106EE6">
        <w:rPr>
          <w:lang w:val="da-DK"/>
        </w:rPr>
        <w:t xml:space="preserve"> </w:t>
      </w:r>
      <w:r>
        <w:rPr>
          <w:lang w:val="da-DK"/>
        </w:rPr>
        <w:t xml:space="preserve">en </w:t>
      </w:r>
      <w:r w:rsidRPr="00106EE6">
        <w:rPr>
          <w:lang w:val="da-DK"/>
        </w:rPr>
        <w:t>indstilling til kontroludvalget</w:t>
      </w:r>
      <w:r>
        <w:rPr>
          <w:lang w:val="da-DK"/>
        </w:rPr>
        <w:t xml:space="preserve">.  Hvis kontroludvalget finder, at systemet og virksomheden opfylder de stillede </w:t>
      </w:r>
      <w:r w:rsidR="00B20E30">
        <w:rPr>
          <w:lang w:val="da-DK"/>
        </w:rPr>
        <w:t xml:space="preserve">tekniske og organisatoriske </w:t>
      </w:r>
      <w:r>
        <w:rPr>
          <w:lang w:val="da-DK"/>
        </w:rPr>
        <w:t xml:space="preserve">krav, optages systemet i kontrolordningen. </w:t>
      </w:r>
    </w:p>
    <w:p w14:paraId="55536A33" w14:textId="77777777" w:rsidR="00102A29" w:rsidRPr="00106EE6" w:rsidRDefault="00102A29" w:rsidP="00102A29">
      <w:pPr>
        <w:rPr>
          <w:rFonts w:ascii="Arial" w:eastAsia="Arial" w:hAnsi="Arial" w:cs="Arial"/>
        </w:rPr>
      </w:pPr>
    </w:p>
    <w:p w14:paraId="7C1E02B0" w14:textId="77777777" w:rsidR="00102A29" w:rsidRPr="00106EE6" w:rsidRDefault="00102A29" w:rsidP="00102A29">
      <w:pPr>
        <w:pStyle w:val="BodyText"/>
        <w:ind w:left="0" w:right="1620"/>
        <w:rPr>
          <w:lang w:val="da-DK"/>
        </w:rPr>
      </w:pPr>
      <w:r w:rsidRPr="00106EE6">
        <w:rPr>
          <w:lang w:val="da-DK"/>
        </w:rPr>
        <w:t>Kontroludvalget har kompetencen i spørgsmål om virksomheders tilslutning til kontrolordningen.</w:t>
      </w:r>
    </w:p>
    <w:p w14:paraId="47547427" w14:textId="77777777" w:rsidR="00D64E13" w:rsidRPr="00106EE6" w:rsidRDefault="00D64E13" w:rsidP="00102A29">
      <w:pPr>
        <w:rPr>
          <w:rFonts w:ascii="Arial" w:eastAsia="Arial" w:hAnsi="Arial" w:cs="Arial"/>
        </w:rPr>
      </w:pPr>
    </w:p>
    <w:p w14:paraId="66510F5D" w14:textId="77777777" w:rsidR="00102A29" w:rsidRPr="00106EE6" w:rsidRDefault="00102A29" w:rsidP="00102A29">
      <w:pPr>
        <w:rPr>
          <w:rFonts w:ascii="Arial" w:eastAsia="Arial" w:hAnsi="Arial" w:cs="Arial"/>
        </w:rPr>
      </w:pPr>
    </w:p>
    <w:p w14:paraId="4EC74398" w14:textId="77777777" w:rsidR="00102A29" w:rsidRPr="00F56B9D" w:rsidRDefault="00102A29" w:rsidP="00102A29">
      <w:pPr>
        <w:rPr>
          <w:rFonts w:ascii="Arial" w:hAnsi="Arial" w:cs="Arial"/>
          <w:b/>
          <w:bCs/>
        </w:rPr>
      </w:pPr>
      <w:r w:rsidRPr="00F56B9D">
        <w:rPr>
          <w:rFonts w:ascii="Arial" w:hAnsi="Arial" w:cs="Arial"/>
          <w:b/>
          <w:bCs/>
        </w:rPr>
        <w:t xml:space="preserve">4. </w:t>
      </w:r>
      <w:r>
        <w:rPr>
          <w:rFonts w:ascii="Arial" w:hAnsi="Arial" w:cs="Arial"/>
          <w:b/>
          <w:bCs/>
        </w:rPr>
        <w:t xml:space="preserve">GODKENDTE VIRKSOMHEDERS RETTIGHEDER OG FORPLIGTELSER </w:t>
      </w:r>
    </w:p>
    <w:p w14:paraId="4D78EBC5" w14:textId="77777777" w:rsidR="00102A29" w:rsidRPr="00855368" w:rsidRDefault="00102A29" w:rsidP="00102A29">
      <w:pPr>
        <w:spacing w:before="9"/>
        <w:rPr>
          <w:rFonts w:ascii="Arial" w:eastAsia="Arial" w:hAnsi="Arial" w:cs="Arial"/>
          <w:b/>
          <w:bCs/>
          <w:sz w:val="15"/>
          <w:szCs w:val="15"/>
        </w:rPr>
      </w:pPr>
    </w:p>
    <w:p w14:paraId="32078D95" w14:textId="0CAE015F" w:rsidR="00102A29" w:rsidRPr="00106EE6" w:rsidRDefault="00102A29" w:rsidP="00C745FE">
      <w:pPr>
        <w:rPr>
          <w:rFonts w:ascii="Arial" w:eastAsia="Arial" w:hAnsi="Arial" w:cs="Arial"/>
          <w:sz w:val="15"/>
          <w:szCs w:val="15"/>
        </w:rPr>
      </w:pPr>
      <w:r w:rsidRPr="00F56B9D">
        <w:rPr>
          <w:rFonts w:ascii="Arial" w:hAnsi="Arial" w:cs="Arial"/>
          <w:b/>
          <w:bCs/>
        </w:rPr>
        <w:t>4.1. Indregistreret kontrolmærke og omtale af</w:t>
      </w:r>
      <w:r w:rsidRPr="00F56B9D">
        <w:rPr>
          <w:rFonts w:ascii="Arial" w:hAnsi="Arial" w:cs="Arial"/>
          <w:b/>
          <w:bCs/>
          <w:spacing w:val="-18"/>
        </w:rPr>
        <w:t xml:space="preserve"> </w:t>
      </w:r>
      <w:r w:rsidRPr="00F56B9D">
        <w:rPr>
          <w:rFonts w:ascii="Arial" w:hAnsi="Arial" w:cs="Arial"/>
          <w:b/>
          <w:bCs/>
        </w:rPr>
        <w:t>kontrolordningen</w:t>
      </w:r>
    </w:p>
    <w:p w14:paraId="66CF6AA3" w14:textId="77777777" w:rsidR="00102A29" w:rsidRPr="00106EE6" w:rsidRDefault="00102A29" w:rsidP="00102A29">
      <w:pPr>
        <w:pStyle w:val="BodyText"/>
        <w:spacing w:before="72"/>
        <w:ind w:left="0" w:right="163"/>
        <w:rPr>
          <w:lang w:val="da-DK"/>
        </w:rPr>
      </w:pPr>
      <w:r>
        <w:rPr>
          <w:lang w:val="da-DK"/>
        </w:rPr>
        <w:t>Tilsluttede</w:t>
      </w:r>
      <w:r w:rsidRPr="00106EE6">
        <w:rPr>
          <w:lang w:val="da-DK"/>
        </w:rPr>
        <w:t xml:space="preserve"> virksomheder er eneberettigede og – på følgesedler – forpligtigede til at anvende nedenstående indregistreret kontrolmærke samt i forbindelse med virksomhedens navn at anføre nedenstående</w:t>
      </w:r>
      <w:r w:rsidRPr="00106EE6">
        <w:rPr>
          <w:spacing w:val="-15"/>
          <w:lang w:val="da-DK"/>
        </w:rPr>
        <w:t xml:space="preserve"> </w:t>
      </w:r>
      <w:r w:rsidRPr="00106EE6">
        <w:rPr>
          <w:lang w:val="da-DK"/>
        </w:rPr>
        <w:t>tekst.</w:t>
      </w:r>
    </w:p>
    <w:p w14:paraId="3E3AE36E" w14:textId="77777777" w:rsidR="00102A29" w:rsidRPr="00106EE6" w:rsidRDefault="00102A29" w:rsidP="00102A29">
      <w:pPr>
        <w:rPr>
          <w:rFonts w:ascii="Arial" w:eastAsia="Arial" w:hAnsi="Arial" w:cs="Arial"/>
        </w:rPr>
      </w:pPr>
    </w:p>
    <w:p w14:paraId="7433C23B" w14:textId="77777777" w:rsidR="00102A29" w:rsidRPr="00106EE6" w:rsidRDefault="00102A29" w:rsidP="00102A29">
      <w:pPr>
        <w:pStyle w:val="BodyText"/>
        <w:ind w:left="0" w:right="531"/>
        <w:rPr>
          <w:lang w:val="da-DK"/>
        </w:rPr>
      </w:pPr>
      <w:r w:rsidRPr="00106EE6">
        <w:rPr>
          <w:lang w:val="da-DK"/>
        </w:rPr>
        <w:t>Enhver omtale i tilbud, brochurer o. lign. af, at virksomheden er tilsluttet kontrolordningen skal også ske med brug af kontrolmærket samt nedenstående</w:t>
      </w:r>
      <w:r w:rsidRPr="00106EE6">
        <w:rPr>
          <w:spacing w:val="-19"/>
          <w:lang w:val="da-DK"/>
        </w:rPr>
        <w:t xml:space="preserve"> </w:t>
      </w:r>
      <w:r w:rsidRPr="00106EE6">
        <w:rPr>
          <w:lang w:val="da-DK"/>
        </w:rPr>
        <w:t>tekst.</w:t>
      </w:r>
    </w:p>
    <w:p w14:paraId="00AF5862" w14:textId="77777777" w:rsidR="00102A29" w:rsidRPr="00106EE6" w:rsidRDefault="00102A29" w:rsidP="00102A29">
      <w:pPr>
        <w:rPr>
          <w:rFonts w:ascii="Arial" w:eastAsia="Arial" w:hAnsi="Arial" w:cs="Arial"/>
        </w:rPr>
      </w:pPr>
    </w:p>
    <w:p w14:paraId="61DE6052" w14:textId="77777777" w:rsidR="00102A29" w:rsidRPr="00106EE6" w:rsidRDefault="00102A29" w:rsidP="00102A29">
      <w:pPr>
        <w:pStyle w:val="BodyText"/>
        <w:ind w:left="0" w:right="151"/>
        <w:rPr>
          <w:lang w:val="da-DK"/>
        </w:rPr>
      </w:pPr>
      <w:r w:rsidRPr="00106EE6">
        <w:rPr>
          <w:lang w:val="da-DK"/>
        </w:rPr>
        <w:t xml:space="preserve">En </w:t>
      </w:r>
      <w:r>
        <w:rPr>
          <w:lang w:val="da-DK"/>
        </w:rPr>
        <w:t>tilsluttet</w:t>
      </w:r>
      <w:r w:rsidRPr="00106EE6">
        <w:rPr>
          <w:lang w:val="da-DK"/>
        </w:rPr>
        <w:t xml:space="preserve"> virksomhed kan benytte et til virksomheden hørende binavn sammen med kontrolmærket samt nedenstående tekst. Benyttes binavnet skal virksomhedens</w:t>
      </w:r>
      <w:r w:rsidRPr="00106EE6">
        <w:rPr>
          <w:spacing w:val="-29"/>
          <w:lang w:val="da-DK"/>
        </w:rPr>
        <w:t xml:space="preserve"> </w:t>
      </w:r>
      <w:r w:rsidRPr="00106EE6">
        <w:rPr>
          <w:lang w:val="da-DK"/>
        </w:rPr>
        <w:t>hovednavn tilføjes binavnet i</w:t>
      </w:r>
      <w:r w:rsidRPr="00106EE6">
        <w:rPr>
          <w:spacing w:val="-13"/>
          <w:lang w:val="da-DK"/>
        </w:rPr>
        <w:t xml:space="preserve"> </w:t>
      </w:r>
      <w:r w:rsidRPr="00106EE6">
        <w:rPr>
          <w:lang w:val="da-DK"/>
        </w:rPr>
        <w:t>parentes.</w:t>
      </w:r>
    </w:p>
    <w:p w14:paraId="2B2216E3" w14:textId="77777777" w:rsidR="00102A29" w:rsidRPr="00106EE6" w:rsidRDefault="00102A29" w:rsidP="00102A29">
      <w:pPr>
        <w:rPr>
          <w:rFonts w:ascii="Arial" w:eastAsia="Arial" w:hAnsi="Arial" w:cs="Arial"/>
        </w:rPr>
      </w:pPr>
    </w:p>
    <w:p w14:paraId="55D4D363" w14:textId="7A7BF5AB" w:rsidR="00102A29" w:rsidRPr="00106EE6" w:rsidRDefault="00102A29" w:rsidP="00102A29">
      <w:pPr>
        <w:pStyle w:val="BodyText"/>
        <w:ind w:left="0" w:right="153"/>
        <w:rPr>
          <w:lang w:val="da-DK"/>
        </w:rPr>
      </w:pPr>
      <w:r>
        <w:rPr>
          <w:lang w:val="da-DK"/>
        </w:rPr>
        <w:t>Tilsluttede</w:t>
      </w:r>
      <w:r w:rsidRPr="00106EE6">
        <w:rPr>
          <w:lang w:val="da-DK"/>
        </w:rPr>
        <w:t xml:space="preserve"> virksomheder, der anvender binavne, skal anmelde binavnene til registrering i </w:t>
      </w:r>
      <w:proofErr w:type="spellStart"/>
      <w:r w:rsidR="00E543DE">
        <w:rPr>
          <w:lang w:val="da-DK"/>
        </w:rPr>
        <w:t>KFF</w:t>
      </w:r>
      <w:r w:rsidRPr="00106EE6">
        <w:rPr>
          <w:lang w:val="da-DK"/>
        </w:rPr>
        <w:t>’s</w:t>
      </w:r>
      <w:proofErr w:type="spellEnd"/>
      <w:r w:rsidRPr="00106EE6">
        <w:rPr>
          <w:lang w:val="da-DK"/>
        </w:rPr>
        <w:t xml:space="preserve"> sekretariat. Sekretariatet foretager herefter registrering af binavnene og sørger for at binavnene kommer til at fremgå af </w:t>
      </w:r>
      <w:proofErr w:type="spellStart"/>
      <w:r w:rsidR="00E543DE">
        <w:rPr>
          <w:lang w:val="da-DK"/>
        </w:rPr>
        <w:t>KFF</w:t>
      </w:r>
      <w:r w:rsidRPr="00106EE6">
        <w:rPr>
          <w:lang w:val="da-DK"/>
        </w:rPr>
        <w:t>’s</w:t>
      </w:r>
      <w:proofErr w:type="spellEnd"/>
      <w:r w:rsidRPr="00106EE6">
        <w:rPr>
          <w:spacing w:val="-19"/>
          <w:lang w:val="da-DK"/>
        </w:rPr>
        <w:t xml:space="preserve"> </w:t>
      </w:r>
      <w:r w:rsidRPr="00106EE6">
        <w:rPr>
          <w:lang w:val="da-DK"/>
        </w:rPr>
        <w:t>hjemmeside.</w:t>
      </w:r>
    </w:p>
    <w:p w14:paraId="60BE5D65" w14:textId="77777777" w:rsidR="00102A29" w:rsidRPr="00106EE6" w:rsidRDefault="00102A29" w:rsidP="00102A29">
      <w:pPr>
        <w:spacing w:before="9"/>
        <w:rPr>
          <w:rFonts w:ascii="Arial" w:eastAsia="Arial" w:hAnsi="Arial" w:cs="Arial"/>
          <w:sz w:val="11"/>
          <w:szCs w:val="11"/>
        </w:rPr>
      </w:pPr>
    </w:p>
    <w:p w14:paraId="3ECF1903" w14:textId="0CD1C488" w:rsidR="00102A29" w:rsidRDefault="001D6738" w:rsidP="00102A29">
      <w:r>
        <w:rPr>
          <w:rFonts w:ascii="Arial" w:eastAsia="Arial" w:hAnsi="Arial"/>
          <w:noProof/>
          <w:lang w:val="en-US" w:eastAsia="en-US"/>
        </w:rPr>
        <w:drawing>
          <wp:inline distT="0" distB="0" distL="0" distR="0" wp14:anchorId="5237FC5D" wp14:editId="48D9618A">
            <wp:extent cx="5472430" cy="1593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2430" cy="1593215"/>
                    </a:xfrm>
                    <a:prstGeom prst="rect">
                      <a:avLst/>
                    </a:prstGeom>
                  </pic:spPr>
                </pic:pic>
              </a:graphicData>
            </a:graphic>
          </wp:inline>
        </w:drawing>
      </w:r>
      <w:r w:rsidDel="001D6738">
        <w:t xml:space="preserve"> </w:t>
      </w:r>
    </w:p>
    <w:p w14:paraId="43A7CCCA" w14:textId="77777777" w:rsidR="00102A29" w:rsidRDefault="00102A29" w:rsidP="00102A29"/>
    <w:p w14:paraId="625F00CF" w14:textId="77777777" w:rsidR="00102A29" w:rsidRPr="00F56B9D" w:rsidRDefault="00102A29" w:rsidP="00102A29">
      <w:pPr>
        <w:rPr>
          <w:rFonts w:ascii="Arial" w:eastAsia="Arial" w:hAnsi="Arial" w:cs="Arial"/>
          <w:sz w:val="15"/>
          <w:szCs w:val="15"/>
        </w:rPr>
      </w:pPr>
      <w:r w:rsidRPr="00F56B9D">
        <w:rPr>
          <w:rFonts w:ascii="Arial" w:hAnsi="Arial" w:cs="Arial"/>
          <w:b/>
          <w:bCs/>
          <w:u w:color="000000"/>
        </w:rPr>
        <w:t>4.2 Ansvarshavende</w:t>
      </w:r>
      <w:r w:rsidRPr="00F56B9D">
        <w:rPr>
          <w:rFonts w:ascii="Arial" w:hAnsi="Arial" w:cs="Arial"/>
          <w:b/>
          <w:bCs/>
          <w:spacing w:val="-8"/>
          <w:u w:color="000000"/>
        </w:rPr>
        <w:t xml:space="preserve"> </w:t>
      </w:r>
      <w:r w:rsidRPr="00F56B9D">
        <w:rPr>
          <w:rFonts w:ascii="Arial" w:hAnsi="Arial" w:cs="Arial"/>
          <w:b/>
          <w:bCs/>
          <w:u w:color="000000"/>
        </w:rPr>
        <w:t>medarbejder</w:t>
      </w:r>
    </w:p>
    <w:p w14:paraId="71AEFEBB" w14:textId="4D82C831" w:rsidR="00102A29" w:rsidRPr="00106EE6" w:rsidRDefault="00102A29" w:rsidP="00102A29">
      <w:pPr>
        <w:pStyle w:val="BodyText"/>
        <w:spacing w:before="72"/>
        <w:ind w:left="0" w:right="216"/>
        <w:rPr>
          <w:lang w:val="da-DK"/>
        </w:rPr>
      </w:pPr>
      <w:r w:rsidRPr="00106EE6">
        <w:rPr>
          <w:lang w:val="da-DK"/>
        </w:rPr>
        <w:t>En tilsluttet virksomhed skal i sin medarbejderstab udpege e</w:t>
      </w:r>
      <w:r w:rsidR="00B20E30">
        <w:rPr>
          <w:lang w:val="da-DK"/>
        </w:rPr>
        <w:t>n</w:t>
      </w:r>
      <w:r w:rsidRPr="00106EE6">
        <w:rPr>
          <w:lang w:val="da-DK"/>
        </w:rPr>
        <w:t xml:space="preserve"> eller flere medarbejdere</w:t>
      </w:r>
      <w:r w:rsidRPr="00106EE6">
        <w:rPr>
          <w:spacing w:val="-27"/>
          <w:lang w:val="da-DK"/>
        </w:rPr>
        <w:t xml:space="preserve"> </w:t>
      </w:r>
      <w:r w:rsidRPr="00106EE6">
        <w:rPr>
          <w:lang w:val="da-DK"/>
        </w:rPr>
        <w:t>som ansvarshavende for arbejde, der udføres under kontrolordningen, og med hvem kontrolspørgsmål kan</w:t>
      </w:r>
      <w:r w:rsidRPr="00106EE6">
        <w:rPr>
          <w:spacing w:val="-7"/>
          <w:lang w:val="da-DK"/>
        </w:rPr>
        <w:t xml:space="preserve"> </w:t>
      </w:r>
      <w:r w:rsidRPr="00106EE6">
        <w:rPr>
          <w:lang w:val="da-DK"/>
        </w:rPr>
        <w:t>forhandles.</w:t>
      </w:r>
    </w:p>
    <w:p w14:paraId="039B058E" w14:textId="77777777" w:rsidR="00102A29" w:rsidRPr="00C71C88" w:rsidRDefault="00102A29" w:rsidP="00102A29">
      <w:pPr>
        <w:pStyle w:val="BodyText"/>
        <w:ind w:left="0" w:right="629"/>
        <w:rPr>
          <w:lang w:val="da-DK"/>
        </w:rPr>
      </w:pPr>
    </w:p>
    <w:p w14:paraId="6D30CC6F" w14:textId="77777777" w:rsidR="00102A29" w:rsidRPr="00F56B9D" w:rsidRDefault="00102A29" w:rsidP="00102A29">
      <w:pPr>
        <w:rPr>
          <w:rFonts w:ascii="Arial" w:hAnsi="Arial" w:cs="Arial"/>
          <w:b/>
          <w:bCs/>
        </w:rPr>
      </w:pPr>
      <w:r w:rsidRPr="00F56B9D">
        <w:rPr>
          <w:rFonts w:ascii="Arial" w:hAnsi="Arial" w:cs="Arial"/>
          <w:b/>
          <w:bCs/>
        </w:rPr>
        <w:t>4.3 Forpligtelser</w:t>
      </w:r>
    </w:p>
    <w:p w14:paraId="041FB2D7" w14:textId="79D753D4" w:rsidR="00102A29" w:rsidRDefault="00102A29" w:rsidP="00102A29">
      <w:pPr>
        <w:pStyle w:val="BodyText"/>
        <w:ind w:left="0" w:right="629"/>
        <w:rPr>
          <w:lang w:val="da-DK"/>
        </w:rPr>
      </w:pPr>
      <w:r>
        <w:rPr>
          <w:lang w:val="da-DK"/>
        </w:rPr>
        <w:lastRenderedPageBreak/>
        <w:t xml:space="preserve">Virksomheden forpligter sig til at følge de retningslinjer, der er nedfældet i kontrolordningens vedtægter og tekniske bestemmelser. Virksomheden skal i øvrigt stille de tekniske oplysninger til rådighed, som er nødvendige for at kunne gennemføre kontrol, herunder dokumentere kvaliteten af de udførte entrepriser samt virksomhedens evne til at styre kvaliteten generelt. </w:t>
      </w:r>
    </w:p>
    <w:p w14:paraId="54B7E2DA" w14:textId="2D86A255" w:rsidR="00163B4B" w:rsidRDefault="00163B4B" w:rsidP="00102A29">
      <w:pPr>
        <w:pStyle w:val="BodyText"/>
        <w:ind w:left="0" w:right="629"/>
        <w:rPr>
          <w:lang w:val="da-DK"/>
        </w:rPr>
      </w:pPr>
    </w:p>
    <w:p w14:paraId="210E6841" w14:textId="302E17D2" w:rsidR="00163B4B" w:rsidRPr="00203D38" w:rsidRDefault="00163B4B" w:rsidP="009C03D2">
      <w:pPr>
        <w:pStyle w:val="BodyText"/>
        <w:ind w:left="0" w:right="629"/>
        <w:rPr>
          <w:rFonts w:cs="Arial"/>
          <w:lang w:val="da-DK"/>
        </w:rPr>
      </w:pPr>
      <w:r w:rsidRPr="0001339A">
        <w:rPr>
          <w:rFonts w:cs="Arial"/>
          <w:lang w:val="da-DK"/>
        </w:rPr>
        <w:t>Medlemmer af kontrolordningen forpligter sig til at udvise god skik og tone overfor konkurrerende virksomheder</w:t>
      </w:r>
      <w:r w:rsidR="00203D38" w:rsidRPr="0001339A">
        <w:rPr>
          <w:rFonts w:cs="Arial"/>
          <w:lang w:val="da-DK"/>
        </w:rPr>
        <w:t>. M</w:t>
      </w:r>
      <w:r w:rsidRPr="0001339A">
        <w:rPr>
          <w:rFonts w:cs="Arial"/>
          <w:lang w:val="da-DK"/>
        </w:rPr>
        <w:t>arkedsføring</w:t>
      </w:r>
      <w:r w:rsidRPr="00532AA8">
        <w:rPr>
          <w:rFonts w:cs="Arial"/>
          <w:lang w:val="da-DK"/>
        </w:rPr>
        <w:t xml:space="preserve"> skal ske på loyal vis, således den ikke indeholder urigtige oplysninger eller vildledende informationer om egen eller andre virksomheder</w:t>
      </w:r>
      <w:r w:rsidR="00203D38" w:rsidRPr="00532AA8">
        <w:rPr>
          <w:rFonts w:cs="Arial"/>
          <w:lang w:val="da-DK"/>
        </w:rPr>
        <w:t xml:space="preserve">. </w:t>
      </w:r>
      <w:r w:rsidRPr="00163B4B">
        <w:rPr>
          <w:rFonts w:cs="Arial"/>
          <w:lang w:val="da-DK"/>
        </w:rPr>
        <w:t xml:space="preserve">Medlemsvirksomheder forpligter sig </w:t>
      </w:r>
      <w:r w:rsidR="00203D38" w:rsidRPr="00532AA8">
        <w:rPr>
          <w:rFonts w:cs="Arial"/>
          <w:lang w:val="da-DK"/>
        </w:rPr>
        <w:t>således</w:t>
      </w:r>
      <w:r w:rsidRPr="00163B4B">
        <w:rPr>
          <w:rFonts w:cs="Arial"/>
          <w:lang w:val="da-DK"/>
        </w:rPr>
        <w:t xml:space="preserve"> til at overholde </w:t>
      </w:r>
      <w:r w:rsidR="009C03D2" w:rsidRPr="00532AA8">
        <w:rPr>
          <w:rFonts w:cs="Arial"/>
          <w:lang w:val="da-DK"/>
        </w:rPr>
        <w:t xml:space="preserve">bestemmelserne herom </w:t>
      </w:r>
      <w:r w:rsidRPr="00163B4B">
        <w:rPr>
          <w:rFonts w:cs="Arial"/>
          <w:lang w:val="da-DK"/>
        </w:rPr>
        <w:t>i marked</w:t>
      </w:r>
      <w:r w:rsidRPr="00203D38">
        <w:rPr>
          <w:rFonts w:cs="Arial"/>
          <w:lang w:val="da-DK"/>
        </w:rPr>
        <w:t>sføringsloven</w:t>
      </w:r>
      <w:r w:rsidR="009C03D2" w:rsidRPr="00532AA8">
        <w:rPr>
          <w:rFonts w:cs="Arial"/>
          <w:lang w:val="da-DK"/>
        </w:rPr>
        <w:t xml:space="preserve">, ligesom medlemsvirksomhederne forpligter sig til at overholde </w:t>
      </w:r>
      <w:r w:rsidRPr="00203D38">
        <w:rPr>
          <w:rFonts w:cs="Arial"/>
          <w:lang w:val="da-DK"/>
        </w:rPr>
        <w:t xml:space="preserve">konkurrenceloven. </w:t>
      </w:r>
    </w:p>
    <w:p w14:paraId="4F1CA6F7" w14:textId="77777777" w:rsidR="00102A29" w:rsidRPr="00203D38" w:rsidRDefault="00102A29" w:rsidP="00102A29">
      <w:pPr>
        <w:pStyle w:val="BodyText"/>
        <w:ind w:left="0" w:right="629"/>
        <w:rPr>
          <w:rFonts w:cs="Arial"/>
          <w:lang w:val="da-DK"/>
        </w:rPr>
      </w:pPr>
    </w:p>
    <w:p w14:paraId="193E28CD" w14:textId="77777777" w:rsidR="00102A29" w:rsidRDefault="00102A29" w:rsidP="00102A29">
      <w:pPr>
        <w:pStyle w:val="BodyText"/>
        <w:ind w:left="0" w:right="629"/>
        <w:rPr>
          <w:lang w:val="da-DK"/>
        </w:rPr>
      </w:pPr>
      <w:r w:rsidRPr="009C03D2">
        <w:rPr>
          <w:rFonts w:cs="Arial"/>
          <w:lang w:val="da-DK"/>
        </w:rPr>
        <w:t>Alle afgivne</w:t>
      </w:r>
      <w:r w:rsidRPr="00106EE6">
        <w:rPr>
          <w:lang w:val="da-DK"/>
        </w:rPr>
        <w:t xml:space="preserve"> oplysninger skal betragtes som fortrolige oplysninger, der udelukkende skal danne grundlag for en vurdering af virksomhedens medlemskab af</w:t>
      </w:r>
      <w:r w:rsidRPr="00106EE6">
        <w:rPr>
          <w:spacing w:val="-33"/>
          <w:lang w:val="da-DK"/>
        </w:rPr>
        <w:t xml:space="preserve"> </w:t>
      </w:r>
      <w:r w:rsidRPr="00106EE6">
        <w:rPr>
          <w:lang w:val="da-DK"/>
        </w:rPr>
        <w:t>kontrolordningen.</w:t>
      </w:r>
    </w:p>
    <w:p w14:paraId="00AFF680" w14:textId="77777777" w:rsidR="00102A29" w:rsidRDefault="00102A29" w:rsidP="00102A29">
      <w:pPr>
        <w:pStyle w:val="BodyText"/>
        <w:ind w:left="0" w:right="629"/>
        <w:rPr>
          <w:lang w:val="da-DK"/>
        </w:rPr>
      </w:pPr>
    </w:p>
    <w:p w14:paraId="79903E8D" w14:textId="08AA0934" w:rsidR="00102A29" w:rsidRDefault="00102A29" w:rsidP="0050718E">
      <w:pPr>
        <w:pStyle w:val="BodyText"/>
        <w:ind w:left="0" w:right="629"/>
        <w:rPr>
          <w:color w:val="000000" w:themeColor="text1"/>
          <w:lang w:val="da-DK"/>
        </w:rPr>
      </w:pPr>
      <w:r>
        <w:rPr>
          <w:lang w:val="da-DK"/>
        </w:rPr>
        <w:t xml:space="preserve">Overholder en </w:t>
      </w:r>
      <w:r w:rsidRPr="00F56B9D">
        <w:rPr>
          <w:lang w:val="da-DK"/>
        </w:rPr>
        <w:t>virksomhed ikke sine forpligtelser over for kontrolordningen, kan den påføres sanktioner</w:t>
      </w:r>
      <w:r w:rsidRPr="00F56B9D">
        <w:rPr>
          <w:color w:val="000000" w:themeColor="text1"/>
          <w:lang w:val="da-DK"/>
        </w:rPr>
        <w:t xml:space="preserve">, jf. afsnit 8. </w:t>
      </w:r>
    </w:p>
    <w:p w14:paraId="7E2FBA26" w14:textId="08052EBB" w:rsidR="0050718E" w:rsidRDefault="0050718E" w:rsidP="0072112E">
      <w:pPr>
        <w:pStyle w:val="BodyText"/>
        <w:ind w:left="0" w:right="629"/>
        <w:rPr>
          <w:color w:val="000000" w:themeColor="text1"/>
          <w:lang w:val="da-DK"/>
        </w:rPr>
      </w:pPr>
    </w:p>
    <w:p w14:paraId="2BD98972" w14:textId="2AC6D4C7" w:rsidR="00B20E30" w:rsidRPr="0050718E" w:rsidRDefault="00B20E30" w:rsidP="00F17E7F">
      <w:pPr>
        <w:pStyle w:val="BodyText"/>
        <w:ind w:left="0" w:right="629"/>
        <w:rPr>
          <w:lang w:val="da-DK"/>
        </w:rPr>
      </w:pPr>
      <w:bookmarkStart w:id="10" w:name="_Hlk75959252"/>
      <w:r w:rsidRPr="00B20E30">
        <w:rPr>
          <w:lang w:val="da-DK"/>
        </w:rPr>
        <w:t>Ved væsentlige installationsfejl påtalt af KFF skal faldstammerenoveringsfirmaet indenfor 14 dage fremsende forslag til udbedring af afvigelser samtidig med, at kunden orienteres om fejlen. Forslaget til udbedring af afvigelser skal udføres uden omkostninger for kunden og først efter kundens godkendelse.  I tilfælde af større afvigelser, der skønnes at have betydning for driften af afløbssystemet, kan det komme på tale at udføre en fornyet renovering.</w:t>
      </w:r>
    </w:p>
    <w:bookmarkEnd w:id="10"/>
    <w:p w14:paraId="0F5157C6" w14:textId="77777777" w:rsidR="0050718E" w:rsidRPr="0050718E" w:rsidRDefault="0050718E" w:rsidP="00F17E7F">
      <w:pPr>
        <w:pStyle w:val="BodyText"/>
        <w:ind w:left="0" w:right="629"/>
        <w:rPr>
          <w:lang w:val="da-DK"/>
        </w:rPr>
      </w:pPr>
    </w:p>
    <w:p w14:paraId="49DE7734" w14:textId="3F4FF8F7" w:rsidR="0050718E" w:rsidRPr="00106EE6" w:rsidRDefault="00B20E30" w:rsidP="0050718E">
      <w:pPr>
        <w:pStyle w:val="BodyText"/>
        <w:ind w:left="0" w:right="629"/>
        <w:rPr>
          <w:lang w:val="da-DK"/>
        </w:rPr>
      </w:pPr>
      <w:r>
        <w:rPr>
          <w:lang w:val="da-DK"/>
        </w:rPr>
        <w:t>KFF</w:t>
      </w:r>
      <w:r w:rsidR="0050718E" w:rsidRPr="0050718E">
        <w:rPr>
          <w:lang w:val="da-DK"/>
        </w:rPr>
        <w:t xml:space="preserve"> kan ved klage eller anden forespørgsel kræve, at der fra medlemsfirmaerne udleveres alle de nødvendige </w:t>
      </w:r>
      <w:r>
        <w:rPr>
          <w:lang w:val="da-DK"/>
        </w:rPr>
        <w:t>f</w:t>
      </w:r>
      <w:r w:rsidR="0050718E" w:rsidRPr="0050718E">
        <w:rPr>
          <w:lang w:val="da-DK"/>
        </w:rPr>
        <w:t xml:space="preserve">aldstammerenoveringsdata.  </w:t>
      </w:r>
    </w:p>
    <w:p w14:paraId="2DBC8DF4" w14:textId="77777777" w:rsidR="00102A29" w:rsidRPr="00106EE6" w:rsidRDefault="00102A29" w:rsidP="0072112E">
      <w:pPr>
        <w:rPr>
          <w:rFonts w:ascii="Arial" w:eastAsia="Arial" w:hAnsi="Arial" w:cs="Arial"/>
        </w:rPr>
      </w:pPr>
    </w:p>
    <w:p w14:paraId="359E89DB" w14:textId="77777777" w:rsidR="00102A29" w:rsidRPr="00F56B9D" w:rsidRDefault="00102A29" w:rsidP="00102A29">
      <w:pPr>
        <w:rPr>
          <w:rFonts w:ascii="Arial" w:eastAsia="Arial" w:hAnsi="Arial" w:cs="Arial"/>
          <w:b/>
          <w:bCs/>
        </w:rPr>
      </w:pPr>
      <w:r w:rsidRPr="00F56B9D">
        <w:rPr>
          <w:rFonts w:ascii="Arial" w:eastAsia="Arial" w:hAnsi="Arial" w:cs="Arial"/>
          <w:b/>
          <w:bCs/>
        </w:rPr>
        <w:t>4.4. Erstatningsansvar</w:t>
      </w:r>
    </w:p>
    <w:p w14:paraId="1E1B6396" w14:textId="77777777" w:rsidR="00102A29" w:rsidRPr="00874228" w:rsidRDefault="00102A29" w:rsidP="00102A29">
      <w:pPr>
        <w:rPr>
          <w:rFonts w:ascii="Arial" w:eastAsia="Arial" w:hAnsi="Arial" w:cs="Arial"/>
        </w:rPr>
      </w:pPr>
      <w:r w:rsidRPr="00874228">
        <w:rPr>
          <w:rFonts w:ascii="Arial" w:eastAsia="Arial" w:hAnsi="Arial" w:cs="Arial"/>
        </w:rPr>
        <w:t>Hvad der i nærværende punkt siges om kontrolordningen, skal tillige gælde kontroludvalget og sekretariatet, og hvad der i nærværende punkt siges om kontroludvalgets medlemmer, skal tillige gælde sekretæren.</w:t>
      </w:r>
    </w:p>
    <w:p w14:paraId="1BC840D8" w14:textId="77777777" w:rsidR="00102A29" w:rsidRPr="00874228" w:rsidRDefault="00102A29" w:rsidP="00102A29">
      <w:pPr>
        <w:rPr>
          <w:rFonts w:ascii="Arial" w:eastAsia="Arial" w:hAnsi="Arial" w:cs="Arial"/>
        </w:rPr>
      </w:pPr>
    </w:p>
    <w:p w14:paraId="6C6C5FA7" w14:textId="022697F1" w:rsidR="00102A29" w:rsidRPr="00874228" w:rsidRDefault="00102A29" w:rsidP="00102A29">
      <w:pPr>
        <w:rPr>
          <w:rFonts w:ascii="Arial" w:eastAsia="Arial" w:hAnsi="Arial" w:cs="Arial"/>
        </w:rPr>
      </w:pPr>
      <w:r w:rsidRPr="00874228">
        <w:rPr>
          <w:rFonts w:ascii="Arial" w:eastAsia="Arial" w:hAnsi="Arial" w:cs="Arial"/>
        </w:rPr>
        <w:t>Kontrolordningen har intet ansvar for skader, som kontroludvalgets medlemmer eller dets repræsentanter måtte forvolde under deres kontrolbesøg på en virksomhed</w:t>
      </w:r>
      <w:r w:rsidR="0072112E">
        <w:rPr>
          <w:rFonts w:ascii="Arial" w:eastAsia="Arial" w:hAnsi="Arial" w:cs="Arial"/>
        </w:rPr>
        <w:t xml:space="preserve"> eller privat kunde</w:t>
      </w:r>
      <w:r w:rsidRPr="00874228">
        <w:rPr>
          <w:rFonts w:ascii="Arial" w:eastAsia="Arial" w:hAnsi="Arial" w:cs="Arial"/>
        </w:rPr>
        <w:t>, og kontroludvalgets medlemmer eller dets repræsentanter er selv kun ansvarlig for sådanne skader, såfremt de er forvoldt forsætligt eller groft uagtsomt.</w:t>
      </w:r>
    </w:p>
    <w:p w14:paraId="149E8AEC" w14:textId="77777777" w:rsidR="00102A29" w:rsidRPr="00874228" w:rsidRDefault="00102A29" w:rsidP="00102A29">
      <w:pPr>
        <w:rPr>
          <w:rFonts w:ascii="Arial" w:eastAsia="Arial" w:hAnsi="Arial" w:cs="Arial"/>
        </w:rPr>
      </w:pPr>
    </w:p>
    <w:p w14:paraId="21443FF3" w14:textId="11F40272" w:rsidR="00102A29" w:rsidRPr="00874228" w:rsidRDefault="00102A29" w:rsidP="00102A29">
      <w:pPr>
        <w:rPr>
          <w:rFonts w:ascii="Arial" w:eastAsia="Arial" w:hAnsi="Arial" w:cs="Arial"/>
        </w:rPr>
      </w:pPr>
      <w:r w:rsidRPr="00874228">
        <w:rPr>
          <w:rFonts w:ascii="Arial" w:eastAsia="Arial" w:hAnsi="Arial" w:cs="Arial"/>
        </w:rPr>
        <w:t>Det er alene den enkelte virksomhed, der er ansvarlig for fejl og mangler ved entreprisen og for skade, der er forvoldt af det udførte anlæg. Dette gælder selvom der måtte kunne påvises fejl begået af kontrolordningen eller af kontroludvalgets medlemmer.</w:t>
      </w:r>
    </w:p>
    <w:p w14:paraId="52561A4E" w14:textId="77777777" w:rsidR="00102A29" w:rsidRPr="00874228" w:rsidRDefault="00102A29" w:rsidP="00102A29">
      <w:pPr>
        <w:rPr>
          <w:rFonts w:ascii="Arial" w:eastAsia="Arial" w:hAnsi="Arial" w:cs="Arial"/>
        </w:rPr>
      </w:pPr>
    </w:p>
    <w:p w14:paraId="4C3BF1AF" w14:textId="77777777" w:rsidR="00102A29" w:rsidRDefault="00102A29" w:rsidP="00102A29">
      <w:pPr>
        <w:rPr>
          <w:rFonts w:ascii="Arial" w:eastAsia="Arial" w:hAnsi="Arial" w:cs="Arial"/>
        </w:rPr>
      </w:pPr>
      <w:r w:rsidRPr="00874228">
        <w:rPr>
          <w:rFonts w:ascii="Arial" w:eastAsia="Arial" w:hAnsi="Arial" w:cs="Arial"/>
        </w:rPr>
        <w:t xml:space="preserve">Den pågældende virksomhed er forpligtet til at friholde kontrolordningen eller kontroludvalgets medlemmer for det erstatningsansvar, inkl. omkostninger, som den skadelidte tredjemand måtte gøre gældende mod kontrolordningen eller kontroludvalgets medlemmer i de tilfælde, hvor kontrolordningen henholdsvis kontroludvalgets medlemmer er uden ansvar i henhold til ovenstående. Virksomheden skal i påkommende tilfælde fuldt </w:t>
      </w:r>
      <w:r w:rsidRPr="00874228">
        <w:rPr>
          <w:rFonts w:ascii="Arial" w:eastAsia="Arial" w:hAnsi="Arial" w:cs="Arial"/>
        </w:rPr>
        <w:lastRenderedPageBreak/>
        <w:t>ud og for egen regning overtage sagen i det omfang, kontrolordningen eller kontroludvalgsmedlemmet anmoder herom, og virksomheden skal i givet fald tillige indtræde i en om kravet anlagt retssag. De af kontrolordningen omfattede virksomheder påtager sig at friholde kontroludvalgets medlemmer for erstatningsansvar i tilfælde af virksomhedens konkurs.</w:t>
      </w:r>
    </w:p>
    <w:p w14:paraId="32B3AE20" w14:textId="36DB3687" w:rsidR="00102A29" w:rsidRDefault="00102A29" w:rsidP="00102A29">
      <w:pPr>
        <w:rPr>
          <w:rFonts w:ascii="Arial" w:eastAsia="Arial" w:hAnsi="Arial" w:cs="Arial"/>
        </w:rPr>
      </w:pPr>
    </w:p>
    <w:p w14:paraId="12C7A459" w14:textId="77777777" w:rsidR="00D64E13" w:rsidRPr="00106EE6" w:rsidRDefault="00D64E13" w:rsidP="00102A29">
      <w:pPr>
        <w:rPr>
          <w:rFonts w:ascii="Arial" w:eastAsia="Arial" w:hAnsi="Arial" w:cs="Arial"/>
        </w:rPr>
      </w:pPr>
    </w:p>
    <w:p w14:paraId="322BDC84" w14:textId="77777777" w:rsidR="00102A29" w:rsidRPr="00F56B9D" w:rsidRDefault="00102A29" w:rsidP="00102A29">
      <w:pPr>
        <w:rPr>
          <w:rFonts w:ascii="Arial" w:eastAsia="Arial" w:hAnsi="Arial" w:cs="Arial"/>
          <w:b/>
          <w:bCs/>
          <w:sz w:val="15"/>
          <w:szCs w:val="15"/>
        </w:rPr>
      </w:pPr>
      <w:r w:rsidRPr="00F56B9D">
        <w:rPr>
          <w:rFonts w:ascii="Arial" w:hAnsi="Arial" w:cs="Arial"/>
          <w:b/>
          <w:bCs/>
          <w:u w:color="000000"/>
        </w:rPr>
        <w:t>5. KONTROLORDNINGENS ØKONOMI</w:t>
      </w:r>
    </w:p>
    <w:p w14:paraId="57B77417" w14:textId="77777777" w:rsidR="00102A29" w:rsidRPr="00F56B9D" w:rsidRDefault="00102A29" w:rsidP="00102A29">
      <w:pPr>
        <w:pStyle w:val="BodyText"/>
        <w:spacing w:before="72"/>
        <w:ind w:left="0" w:right="812"/>
        <w:rPr>
          <w:b/>
          <w:bCs/>
          <w:lang w:val="da-DK"/>
        </w:rPr>
      </w:pPr>
      <w:r w:rsidRPr="00F56B9D">
        <w:rPr>
          <w:b/>
          <w:bCs/>
          <w:lang w:val="da-DK"/>
        </w:rPr>
        <w:t>5.1. Forskud, kontingent, brugerbetaling samt andre betalinger</w:t>
      </w:r>
    </w:p>
    <w:p w14:paraId="7E3BEA3C" w14:textId="77777777" w:rsidR="0068112E" w:rsidRDefault="00102A29" w:rsidP="00102A29">
      <w:pPr>
        <w:pStyle w:val="BodyText"/>
        <w:spacing w:before="72"/>
        <w:ind w:left="0" w:right="812"/>
        <w:rPr>
          <w:lang w:val="da-DK"/>
        </w:rPr>
      </w:pPr>
      <w:r>
        <w:rPr>
          <w:lang w:val="da-DK"/>
        </w:rPr>
        <w:t>Ved ansøgning om en førstegangsoptagelse af et firma med et system under kontrolordningen betales et af kontroludvalget fastsat beløb</w:t>
      </w:r>
      <w:r w:rsidR="00B20E30">
        <w:rPr>
          <w:lang w:val="da-DK"/>
        </w:rPr>
        <w:t xml:space="preserve"> i forskud, hvori betaling for optagelsesprocessen og efterfølgende betalinger kan modregnes indtil forskudsbetalingen er opbrugt.</w:t>
      </w:r>
    </w:p>
    <w:p w14:paraId="2556E8A4" w14:textId="77777777" w:rsidR="0068112E" w:rsidRDefault="0068112E" w:rsidP="00102A29">
      <w:pPr>
        <w:pStyle w:val="BodyText"/>
        <w:spacing w:before="72"/>
        <w:ind w:left="0" w:right="812"/>
        <w:rPr>
          <w:lang w:val="da-DK"/>
        </w:rPr>
      </w:pPr>
    </w:p>
    <w:p w14:paraId="33ED82C7" w14:textId="666D5312" w:rsidR="00102A29" w:rsidRDefault="0068112E" w:rsidP="00102A29">
      <w:pPr>
        <w:pStyle w:val="BodyText"/>
        <w:spacing w:before="72"/>
        <w:ind w:left="0" w:right="812"/>
        <w:rPr>
          <w:lang w:val="da-DK"/>
        </w:rPr>
      </w:pPr>
      <w:r>
        <w:rPr>
          <w:lang w:val="da-DK"/>
        </w:rPr>
        <w:t>Der betales et årlig</w:t>
      </w:r>
      <w:r w:rsidR="000722DD">
        <w:rPr>
          <w:lang w:val="da-DK"/>
        </w:rPr>
        <w:t xml:space="preserve"> medlemskontingent til at dække udgifterne i forbindelse med kontrolordningens administration.</w:t>
      </w:r>
    </w:p>
    <w:p w14:paraId="39BEDFC4" w14:textId="77777777" w:rsidR="00102A29" w:rsidRDefault="00102A29" w:rsidP="00102A29">
      <w:pPr>
        <w:pStyle w:val="BodyText"/>
        <w:spacing w:before="72"/>
        <w:ind w:left="0" w:right="812"/>
        <w:rPr>
          <w:lang w:val="da-DK"/>
        </w:rPr>
      </w:pPr>
    </w:p>
    <w:p w14:paraId="6A9B2304" w14:textId="38DED25A" w:rsidR="00102A29" w:rsidRDefault="00102A29" w:rsidP="00102A29">
      <w:pPr>
        <w:pStyle w:val="BodyText"/>
        <w:spacing w:before="72"/>
        <w:ind w:left="0" w:right="812"/>
        <w:rPr>
          <w:lang w:val="da-DK"/>
        </w:rPr>
      </w:pPr>
      <w:r>
        <w:rPr>
          <w:lang w:val="da-DK"/>
        </w:rPr>
        <w:t xml:space="preserve">De tilsluttede virksomheder betaler </w:t>
      </w:r>
      <w:r w:rsidR="000722DD">
        <w:rPr>
          <w:lang w:val="da-DK"/>
        </w:rPr>
        <w:t xml:space="preserve">desuden </w:t>
      </w:r>
      <w:r>
        <w:rPr>
          <w:lang w:val="da-DK"/>
        </w:rPr>
        <w:t xml:space="preserve">et årligt kontingent af hvert tilsluttet system til dækning af udgifterne i forbindelse med kontrolordningens administration. </w:t>
      </w:r>
      <w:r w:rsidR="00E8424A">
        <w:rPr>
          <w:lang w:val="da-DK"/>
        </w:rPr>
        <w:t xml:space="preserve">Derudover betales for kontrol. </w:t>
      </w:r>
    </w:p>
    <w:p w14:paraId="5C9B2EDD" w14:textId="77777777" w:rsidR="00102A29" w:rsidRDefault="00102A29" w:rsidP="00102A29">
      <w:pPr>
        <w:pStyle w:val="BodyText"/>
        <w:spacing w:before="72"/>
        <w:ind w:left="0" w:right="812"/>
        <w:rPr>
          <w:lang w:val="da-DK"/>
        </w:rPr>
      </w:pPr>
    </w:p>
    <w:p w14:paraId="4861A907" w14:textId="77777777" w:rsidR="00102A29" w:rsidRDefault="00102A29" w:rsidP="00102A29">
      <w:pPr>
        <w:pStyle w:val="BodyText"/>
        <w:spacing w:before="72"/>
        <w:ind w:left="0" w:right="812"/>
        <w:rPr>
          <w:lang w:val="da-DK"/>
        </w:rPr>
      </w:pPr>
      <w:r>
        <w:rPr>
          <w:lang w:val="da-DK"/>
        </w:rPr>
        <w:t xml:space="preserve">De tilsluttede virksomheder hæfter pro rata for kontroludvalgets og sekretariatets forpligtelser. </w:t>
      </w:r>
    </w:p>
    <w:p w14:paraId="659E5C17" w14:textId="77777777" w:rsidR="00102A29" w:rsidRDefault="00102A29" w:rsidP="00102A29">
      <w:pPr>
        <w:pStyle w:val="BodyText"/>
        <w:spacing w:before="72"/>
        <w:ind w:left="0" w:right="812"/>
        <w:rPr>
          <w:lang w:val="da-DK"/>
        </w:rPr>
      </w:pPr>
    </w:p>
    <w:p w14:paraId="073FC370" w14:textId="77777777" w:rsidR="00102A29" w:rsidRPr="00F56B9D" w:rsidRDefault="00102A29" w:rsidP="00102A29">
      <w:pPr>
        <w:pStyle w:val="BodyText"/>
        <w:spacing w:before="72"/>
        <w:ind w:left="0" w:right="812"/>
        <w:rPr>
          <w:b/>
          <w:bCs/>
          <w:lang w:val="da-DK"/>
        </w:rPr>
      </w:pPr>
      <w:r w:rsidRPr="00F56B9D">
        <w:rPr>
          <w:b/>
          <w:bCs/>
          <w:lang w:val="da-DK"/>
        </w:rPr>
        <w:t>5.2 Regnskab og budget</w:t>
      </w:r>
    </w:p>
    <w:p w14:paraId="34395470" w14:textId="5637587D" w:rsidR="00102A29" w:rsidRPr="00106EE6" w:rsidRDefault="00102A29" w:rsidP="00102A29">
      <w:pPr>
        <w:pStyle w:val="BodyText"/>
        <w:spacing w:before="72"/>
        <w:ind w:left="0" w:right="812"/>
        <w:rPr>
          <w:lang w:val="da-DK"/>
        </w:rPr>
      </w:pPr>
      <w:r w:rsidRPr="00106EE6">
        <w:rPr>
          <w:lang w:val="da-DK"/>
        </w:rPr>
        <w:t xml:space="preserve">Kontroludvalget udarbejder et forslag til budget, der forelægges bestyrelsen for </w:t>
      </w:r>
      <w:r w:rsidR="001F2D2E">
        <w:rPr>
          <w:lang w:val="da-DK"/>
        </w:rPr>
        <w:t>Rørtekniksektionen</w:t>
      </w:r>
      <w:r w:rsidRPr="00106EE6">
        <w:rPr>
          <w:lang w:val="da-DK"/>
        </w:rPr>
        <w:t xml:space="preserve"> til</w:t>
      </w:r>
      <w:r w:rsidRPr="00106EE6">
        <w:rPr>
          <w:spacing w:val="-4"/>
          <w:lang w:val="da-DK"/>
        </w:rPr>
        <w:t xml:space="preserve"> </w:t>
      </w:r>
      <w:r w:rsidR="00E8424A">
        <w:rPr>
          <w:lang w:val="da-DK"/>
        </w:rPr>
        <w:t>kommentering</w:t>
      </w:r>
      <w:r w:rsidRPr="00106EE6">
        <w:rPr>
          <w:lang w:val="da-DK"/>
        </w:rPr>
        <w:t>.</w:t>
      </w:r>
      <w:r w:rsidR="00E8424A">
        <w:rPr>
          <w:lang w:val="da-DK"/>
        </w:rPr>
        <w:t xml:space="preserve"> Budgettet godkendes på årsmødet. </w:t>
      </w:r>
    </w:p>
    <w:p w14:paraId="166921BC" w14:textId="77777777" w:rsidR="00102A29" w:rsidRPr="00106EE6" w:rsidRDefault="00102A29" w:rsidP="00102A29">
      <w:pPr>
        <w:rPr>
          <w:rFonts w:ascii="Arial" w:eastAsia="Arial" w:hAnsi="Arial" w:cs="Arial"/>
        </w:rPr>
      </w:pPr>
    </w:p>
    <w:p w14:paraId="5A3FE2FE" w14:textId="734F0EB4" w:rsidR="00102A29" w:rsidRPr="00106EE6" w:rsidRDefault="00102A29" w:rsidP="00102A29">
      <w:pPr>
        <w:pStyle w:val="BodyText"/>
        <w:ind w:left="0" w:right="249"/>
        <w:rPr>
          <w:lang w:val="da-DK"/>
        </w:rPr>
      </w:pPr>
      <w:r w:rsidRPr="00106EE6">
        <w:rPr>
          <w:lang w:val="da-DK"/>
        </w:rPr>
        <w:t>Der udarbejdes regnskab for kontroludvalgets indtægter og udgifter. Regnskabsåret følger kalenderåret. Regnskabet udarbejdes af</w:t>
      </w:r>
      <w:r w:rsidR="0072112E">
        <w:rPr>
          <w:lang w:val="da-DK"/>
        </w:rPr>
        <w:t xml:space="preserve"> sekretariatet</w:t>
      </w:r>
      <w:r w:rsidR="00CC044D">
        <w:rPr>
          <w:lang w:val="da-DK"/>
        </w:rPr>
        <w:t xml:space="preserve"> </w:t>
      </w:r>
      <w:r w:rsidRPr="00106EE6">
        <w:rPr>
          <w:lang w:val="da-DK"/>
        </w:rPr>
        <w:t xml:space="preserve">og revideres af foreningens revisor. Regnskabet forelægges </w:t>
      </w:r>
      <w:r w:rsidR="00E93CA0">
        <w:rPr>
          <w:lang w:val="da-DK"/>
        </w:rPr>
        <w:t xml:space="preserve">for </w:t>
      </w:r>
      <w:r w:rsidRPr="00106EE6">
        <w:rPr>
          <w:lang w:val="da-DK"/>
        </w:rPr>
        <w:t xml:space="preserve">kontroludvalget til </w:t>
      </w:r>
      <w:r w:rsidR="00E93CA0">
        <w:rPr>
          <w:lang w:val="da-DK"/>
        </w:rPr>
        <w:t>godkendelse</w:t>
      </w:r>
      <w:r w:rsidRPr="00106EE6">
        <w:rPr>
          <w:lang w:val="da-DK"/>
        </w:rPr>
        <w:t xml:space="preserve">. Regnskabet godkendes  </w:t>
      </w:r>
      <w:r w:rsidR="00E8424A">
        <w:rPr>
          <w:lang w:val="da-DK"/>
        </w:rPr>
        <w:t>på årsmødet</w:t>
      </w:r>
      <w:r w:rsidRPr="00106EE6">
        <w:rPr>
          <w:lang w:val="da-DK"/>
        </w:rPr>
        <w:t>.</w:t>
      </w:r>
    </w:p>
    <w:p w14:paraId="5FF3FEDE" w14:textId="77777777" w:rsidR="00102A29" w:rsidRPr="00106EE6" w:rsidRDefault="00102A29" w:rsidP="00102A29">
      <w:pPr>
        <w:rPr>
          <w:rFonts w:ascii="Arial" w:eastAsia="Arial" w:hAnsi="Arial" w:cs="Arial"/>
        </w:rPr>
      </w:pPr>
    </w:p>
    <w:p w14:paraId="2E856743" w14:textId="77777777" w:rsidR="00102A29" w:rsidRPr="00106EE6" w:rsidRDefault="00102A29" w:rsidP="00102A29">
      <w:pPr>
        <w:pStyle w:val="BodyText"/>
        <w:ind w:left="0" w:right="116"/>
        <w:rPr>
          <w:lang w:val="da-DK"/>
        </w:rPr>
      </w:pPr>
      <w:r w:rsidRPr="00106EE6">
        <w:rPr>
          <w:lang w:val="da-DK"/>
        </w:rPr>
        <w:t>Udgifter i forbindelse med kontrolordningen afholdes af medlemmerne i kontrolordningen. Udgifterne skal modsvares af indtægterne, som fordeles på medlemmerne i kontrolordningen i henhold til det vedtagne</w:t>
      </w:r>
      <w:r w:rsidRPr="00106EE6">
        <w:rPr>
          <w:spacing w:val="-15"/>
          <w:lang w:val="da-DK"/>
        </w:rPr>
        <w:t xml:space="preserve"> </w:t>
      </w:r>
      <w:r w:rsidRPr="00106EE6">
        <w:rPr>
          <w:lang w:val="da-DK"/>
        </w:rPr>
        <w:t>budget.</w:t>
      </w:r>
    </w:p>
    <w:p w14:paraId="1E58718C" w14:textId="77777777" w:rsidR="00102A29" w:rsidRPr="00106EE6" w:rsidRDefault="00102A29" w:rsidP="00102A29">
      <w:pPr>
        <w:rPr>
          <w:rFonts w:ascii="Arial" w:eastAsia="Arial" w:hAnsi="Arial" w:cs="Arial"/>
        </w:rPr>
      </w:pPr>
    </w:p>
    <w:p w14:paraId="4208C467" w14:textId="77777777" w:rsidR="00102A29" w:rsidRPr="00106EE6" w:rsidRDefault="00102A29" w:rsidP="00102A29">
      <w:pPr>
        <w:rPr>
          <w:rFonts w:ascii="Arial" w:eastAsia="Arial" w:hAnsi="Arial" w:cs="Arial"/>
        </w:rPr>
      </w:pPr>
    </w:p>
    <w:p w14:paraId="65637443" w14:textId="34CC14B8" w:rsidR="00102A29" w:rsidRPr="00F56B9D" w:rsidRDefault="00102A29" w:rsidP="00102A29">
      <w:pPr>
        <w:rPr>
          <w:rFonts w:ascii="Arial" w:hAnsi="Arial" w:cs="Arial"/>
          <w:b/>
          <w:bCs/>
        </w:rPr>
      </w:pPr>
      <w:r w:rsidRPr="00F56B9D">
        <w:rPr>
          <w:rFonts w:ascii="Arial" w:hAnsi="Arial" w:cs="Arial"/>
          <w:b/>
          <w:bCs/>
          <w:u w:color="000000"/>
        </w:rPr>
        <w:t xml:space="preserve">6. </w:t>
      </w:r>
      <w:r w:rsidR="00AB421A">
        <w:rPr>
          <w:rFonts w:ascii="Arial" w:hAnsi="Arial" w:cs="Arial"/>
          <w:b/>
          <w:bCs/>
          <w:u w:color="000000"/>
        </w:rPr>
        <w:t>KONTROLORDNINGENS ÅRSMØDE</w:t>
      </w:r>
    </w:p>
    <w:p w14:paraId="33702E2B" w14:textId="77777777" w:rsidR="00102A29" w:rsidRPr="00F56B9D" w:rsidRDefault="00102A29" w:rsidP="00102A29">
      <w:pPr>
        <w:spacing w:before="9"/>
        <w:rPr>
          <w:rFonts w:ascii="Arial" w:eastAsia="Arial" w:hAnsi="Arial" w:cs="Arial"/>
          <w:b/>
          <w:bCs/>
          <w:sz w:val="15"/>
          <w:szCs w:val="15"/>
        </w:rPr>
      </w:pPr>
    </w:p>
    <w:p w14:paraId="71A7FCD0" w14:textId="77777777" w:rsidR="00102A29" w:rsidRPr="00F56B9D" w:rsidRDefault="00102A29" w:rsidP="00102A29">
      <w:pPr>
        <w:rPr>
          <w:rFonts w:ascii="Arial" w:eastAsia="Arial" w:hAnsi="Arial" w:cs="Arial"/>
          <w:sz w:val="15"/>
          <w:szCs w:val="15"/>
        </w:rPr>
      </w:pPr>
      <w:r w:rsidRPr="00F56B9D">
        <w:rPr>
          <w:rFonts w:ascii="Arial" w:hAnsi="Arial" w:cs="Arial"/>
          <w:b/>
          <w:bCs/>
          <w:u w:color="000000"/>
        </w:rPr>
        <w:t>6.1 Indkaldelse til</w:t>
      </w:r>
      <w:r w:rsidRPr="00F56B9D">
        <w:rPr>
          <w:rFonts w:ascii="Arial" w:hAnsi="Arial" w:cs="Arial"/>
          <w:b/>
          <w:bCs/>
          <w:spacing w:val="-13"/>
          <w:u w:color="000000"/>
        </w:rPr>
        <w:t xml:space="preserve"> </w:t>
      </w:r>
      <w:r w:rsidRPr="00F56B9D">
        <w:rPr>
          <w:rFonts w:ascii="Arial" w:hAnsi="Arial" w:cs="Arial"/>
          <w:b/>
          <w:bCs/>
          <w:u w:color="000000"/>
        </w:rPr>
        <w:t>årsmøde</w:t>
      </w:r>
    </w:p>
    <w:p w14:paraId="549AA58E" w14:textId="08DD7332" w:rsidR="00102A29" w:rsidRPr="00106EE6" w:rsidRDefault="00102A29" w:rsidP="00102A29">
      <w:pPr>
        <w:pStyle w:val="BodyText"/>
        <w:spacing w:before="72"/>
        <w:ind w:left="0" w:right="200"/>
        <w:rPr>
          <w:lang w:val="da-DK"/>
        </w:rPr>
      </w:pPr>
      <w:r w:rsidRPr="00106EE6">
        <w:rPr>
          <w:lang w:val="da-DK"/>
        </w:rPr>
        <w:t>Kontroludvalget indkalder til årsmøde</w:t>
      </w:r>
      <w:r w:rsidR="00B20E30">
        <w:rPr>
          <w:lang w:val="da-DK"/>
        </w:rPr>
        <w:t xml:space="preserve"> med mindst 1 måneds varsel</w:t>
      </w:r>
      <w:r w:rsidRPr="00106EE6">
        <w:rPr>
          <w:lang w:val="da-DK"/>
        </w:rPr>
        <w:t xml:space="preserve">. Årsmødet søges afholdt i forbindelse med generalforsamlingen </w:t>
      </w:r>
      <w:r w:rsidR="00CF6163">
        <w:rPr>
          <w:lang w:val="da-DK"/>
        </w:rPr>
        <w:t>for Rørtekniksektionen</w:t>
      </w:r>
      <w:r w:rsidRPr="00106EE6">
        <w:rPr>
          <w:lang w:val="da-DK"/>
        </w:rPr>
        <w:t>. Kontroludvalget kan beslutte, at årsmødet skal afholdes som et delvist eller fuldstændigt elektronisk årsmøde. Indkaldelsen til et årsmøde, der skal afholdes delvist eller fuldstændigt elektronisk, skal indeholde oplysninger om afholdelsesmåden.</w:t>
      </w:r>
    </w:p>
    <w:p w14:paraId="4BCE2B4D" w14:textId="77777777" w:rsidR="00102A29" w:rsidRPr="00106EE6" w:rsidRDefault="00102A29" w:rsidP="00102A29">
      <w:pPr>
        <w:rPr>
          <w:rFonts w:ascii="Arial" w:eastAsia="Arial" w:hAnsi="Arial" w:cs="Arial"/>
        </w:rPr>
      </w:pPr>
    </w:p>
    <w:p w14:paraId="3F600655" w14:textId="77777777" w:rsidR="00102A29" w:rsidRDefault="00102A29" w:rsidP="00102A29">
      <w:pPr>
        <w:rPr>
          <w:rFonts w:ascii="Arial" w:eastAsia="Arial" w:hAnsi="Arial" w:cs="Arial"/>
          <w:sz w:val="15"/>
          <w:szCs w:val="15"/>
        </w:rPr>
      </w:pPr>
      <w:r w:rsidRPr="00F56B9D">
        <w:rPr>
          <w:rFonts w:ascii="Arial" w:hAnsi="Arial" w:cs="Arial"/>
          <w:b/>
          <w:bCs/>
          <w:u w:color="000000"/>
        </w:rPr>
        <w:lastRenderedPageBreak/>
        <w:t>6.2 Deltagelse ved</w:t>
      </w:r>
      <w:r w:rsidRPr="00F56B9D">
        <w:rPr>
          <w:rFonts w:ascii="Arial" w:hAnsi="Arial" w:cs="Arial"/>
          <w:b/>
          <w:bCs/>
          <w:spacing w:val="-16"/>
          <w:u w:color="000000"/>
        </w:rPr>
        <w:t xml:space="preserve"> </w:t>
      </w:r>
      <w:r w:rsidRPr="00F56B9D">
        <w:rPr>
          <w:rFonts w:ascii="Arial" w:hAnsi="Arial" w:cs="Arial"/>
          <w:b/>
          <w:bCs/>
          <w:u w:color="000000"/>
        </w:rPr>
        <w:t>årsmødet</w:t>
      </w:r>
    </w:p>
    <w:p w14:paraId="61DFD127" w14:textId="77777777" w:rsidR="00102A29" w:rsidRPr="00106EE6" w:rsidRDefault="00102A29" w:rsidP="00102A29">
      <w:pPr>
        <w:pStyle w:val="BodyText"/>
        <w:spacing w:before="72"/>
        <w:ind w:left="0" w:right="213"/>
        <w:rPr>
          <w:lang w:val="da-DK"/>
        </w:rPr>
      </w:pPr>
      <w:r w:rsidRPr="00106EE6">
        <w:rPr>
          <w:lang w:val="da-DK"/>
        </w:rPr>
        <w:t>Alle medlemmer af kontrolordningen, kontroludvalget samt teknisk</w:t>
      </w:r>
      <w:r>
        <w:rPr>
          <w:lang w:val="da-DK"/>
        </w:rPr>
        <w:t xml:space="preserve"> rådgiver</w:t>
      </w:r>
      <w:r w:rsidRPr="00106EE6">
        <w:rPr>
          <w:lang w:val="da-DK"/>
        </w:rPr>
        <w:t xml:space="preserve"> kan deltage på</w:t>
      </w:r>
      <w:r w:rsidRPr="00106EE6">
        <w:rPr>
          <w:spacing w:val="-10"/>
          <w:lang w:val="da-DK"/>
        </w:rPr>
        <w:t xml:space="preserve"> </w:t>
      </w:r>
      <w:r w:rsidRPr="00106EE6">
        <w:rPr>
          <w:lang w:val="da-DK"/>
        </w:rPr>
        <w:t>årsmødet.</w:t>
      </w:r>
    </w:p>
    <w:p w14:paraId="6267C30C" w14:textId="77777777" w:rsidR="00102A29" w:rsidRPr="00106EE6" w:rsidRDefault="00102A29" w:rsidP="00102A29">
      <w:pPr>
        <w:rPr>
          <w:rFonts w:ascii="Arial" w:eastAsia="Arial" w:hAnsi="Arial" w:cs="Arial"/>
        </w:rPr>
      </w:pPr>
    </w:p>
    <w:p w14:paraId="41B28331" w14:textId="77777777" w:rsidR="00102A29" w:rsidRDefault="00102A29" w:rsidP="00102A29">
      <w:pPr>
        <w:rPr>
          <w:rFonts w:ascii="Arial" w:eastAsia="Arial" w:hAnsi="Arial" w:cs="Arial"/>
          <w:sz w:val="15"/>
          <w:szCs w:val="15"/>
        </w:rPr>
      </w:pPr>
      <w:r w:rsidRPr="00F56B9D">
        <w:rPr>
          <w:rFonts w:ascii="Arial" w:hAnsi="Arial" w:cs="Arial"/>
          <w:b/>
          <w:bCs/>
          <w:u w:color="000000"/>
        </w:rPr>
        <w:t>6.</w:t>
      </w:r>
      <w:r>
        <w:rPr>
          <w:rFonts w:ascii="Arial" w:hAnsi="Arial" w:cs="Arial"/>
          <w:b/>
          <w:bCs/>
          <w:u w:color="000000"/>
        </w:rPr>
        <w:t>3</w:t>
      </w:r>
      <w:r w:rsidRPr="00F56B9D">
        <w:rPr>
          <w:rFonts w:ascii="Arial" w:hAnsi="Arial" w:cs="Arial"/>
          <w:b/>
          <w:bCs/>
          <w:u w:color="000000"/>
        </w:rPr>
        <w:t xml:space="preserve"> Dagsorden for</w:t>
      </w:r>
      <w:r w:rsidRPr="00F56B9D">
        <w:rPr>
          <w:rFonts w:ascii="Arial" w:hAnsi="Arial" w:cs="Arial"/>
          <w:b/>
          <w:bCs/>
          <w:spacing w:val="-16"/>
          <w:u w:color="000000"/>
        </w:rPr>
        <w:t xml:space="preserve"> </w:t>
      </w:r>
      <w:r w:rsidRPr="00F56B9D">
        <w:rPr>
          <w:rFonts w:ascii="Arial" w:hAnsi="Arial" w:cs="Arial"/>
          <w:b/>
          <w:bCs/>
          <w:u w:color="000000"/>
        </w:rPr>
        <w:t>årsmødet</w:t>
      </w:r>
    </w:p>
    <w:p w14:paraId="785FD4DA" w14:textId="24E7FB83" w:rsidR="00102A29" w:rsidRPr="00106EE6" w:rsidRDefault="00102A29" w:rsidP="00102A29">
      <w:pPr>
        <w:pStyle w:val="BodyText"/>
        <w:spacing w:before="72"/>
        <w:ind w:left="0" w:right="216"/>
        <w:rPr>
          <w:lang w:val="da-DK"/>
        </w:rPr>
      </w:pPr>
      <w:r w:rsidRPr="00106EE6">
        <w:rPr>
          <w:lang w:val="da-DK"/>
        </w:rPr>
        <w:t>Formålet med årsmødet er at skabe åbenhed og gennemsigtighed i kontrolordningen,</w:t>
      </w:r>
      <w:r w:rsidRPr="00106EE6">
        <w:rPr>
          <w:spacing w:val="-35"/>
          <w:lang w:val="da-DK"/>
        </w:rPr>
        <w:t xml:space="preserve"> </w:t>
      </w:r>
      <w:r w:rsidRPr="00106EE6">
        <w:rPr>
          <w:lang w:val="da-DK"/>
        </w:rPr>
        <w:t xml:space="preserve">samt at skabe en dialog mellem </w:t>
      </w:r>
      <w:r w:rsidR="001F2D2E">
        <w:rPr>
          <w:lang w:val="da-DK"/>
        </w:rPr>
        <w:t>de tilsluttede firmaer</w:t>
      </w:r>
      <w:r w:rsidRPr="00106EE6">
        <w:rPr>
          <w:lang w:val="da-DK"/>
        </w:rPr>
        <w:t xml:space="preserve"> og kontroludvalget med henblik på at fremme udviklingen af </w:t>
      </w:r>
      <w:proofErr w:type="spellStart"/>
      <w:r w:rsidR="00B20E30">
        <w:rPr>
          <w:lang w:val="da-DK"/>
        </w:rPr>
        <w:t>KFF</w:t>
      </w:r>
      <w:r w:rsidRPr="00106EE6">
        <w:rPr>
          <w:lang w:val="da-DK"/>
        </w:rPr>
        <w:t>’s</w:t>
      </w:r>
      <w:proofErr w:type="spellEnd"/>
      <w:r w:rsidRPr="00106EE6">
        <w:rPr>
          <w:lang w:val="da-DK"/>
        </w:rPr>
        <w:t xml:space="preserve"> medlemmers ydelser og kvaliteten</w:t>
      </w:r>
      <w:r w:rsidRPr="00106EE6">
        <w:rPr>
          <w:spacing w:val="-35"/>
          <w:lang w:val="da-DK"/>
        </w:rPr>
        <w:t xml:space="preserve"> </w:t>
      </w:r>
      <w:r w:rsidRPr="00106EE6">
        <w:rPr>
          <w:lang w:val="da-DK"/>
        </w:rPr>
        <w:t>heraf.</w:t>
      </w:r>
    </w:p>
    <w:p w14:paraId="3CE9890F" w14:textId="77777777" w:rsidR="00102A29" w:rsidRDefault="00102A29" w:rsidP="00102A29">
      <w:pPr>
        <w:pStyle w:val="BodyText"/>
        <w:spacing w:before="46"/>
        <w:ind w:left="0" w:right="216"/>
        <w:rPr>
          <w:lang w:val="da-DK"/>
        </w:rPr>
      </w:pPr>
    </w:p>
    <w:p w14:paraId="2D5B95E5" w14:textId="5CBEFCB2" w:rsidR="00102A29" w:rsidRPr="00242304" w:rsidRDefault="0072112E" w:rsidP="00102A29">
      <w:pPr>
        <w:pStyle w:val="BodyText"/>
        <w:spacing w:before="46"/>
        <w:ind w:left="0" w:right="216"/>
        <w:rPr>
          <w:lang w:val="da-DK"/>
        </w:rPr>
      </w:pPr>
      <w:r>
        <w:rPr>
          <w:lang w:val="da-DK"/>
        </w:rPr>
        <w:t xml:space="preserve">Årsmøderne afholdes i henhold til en dagsorden, der skal indeholde følgende punkter: </w:t>
      </w:r>
    </w:p>
    <w:p w14:paraId="2D9237BA" w14:textId="77777777" w:rsidR="00102A29" w:rsidRPr="00242304" w:rsidRDefault="00102A29" w:rsidP="00102A29">
      <w:pPr>
        <w:spacing w:before="11"/>
        <w:rPr>
          <w:rFonts w:ascii="Arial" w:eastAsia="Arial" w:hAnsi="Arial" w:cs="Arial"/>
          <w:sz w:val="21"/>
          <w:szCs w:val="21"/>
        </w:rPr>
      </w:pPr>
    </w:p>
    <w:p w14:paraId="5D70A3A0" w14:textId="77777777" w:rsidR="00102A29" w:rsidRDefault="00102A29" w:rsidP="00AB421A">
      <w:pPr>
        <w:pStyle w:val="ListParagraph"/>
        <w:numPr>
          <w:ilvl w:val="2"/>
          <w:numId w:val="4"/>
        </w:numPr>
        <w:tabs>
          <w:tab w:val="left" w:pos="821"/>
        </w:tabs>
        <w:spacing w:line="269" w:lineRule="exact"/>
        <w:rPr>
          <w:rFonts w:ascii="Arial" w:eastAsia="Arial" w:hAnsi="Arial" w:cs="Arial"/>
        </w:rPr>
      </w:pPr>
      <w:proofErr w:type="spellStart"/>
      <w:r>
        <w:rPr>
          <w:rFonts w:ascii="Arial"/>
        </w:rPr>
        <w:t>Valg</w:t>
      </w:r>
      <w:proofErr w:type="spellEnd"/>
      <w:r>
        <w:rPr>
          <w:rFonts w:ascii="Arial"/>
        </w:rPr>
        <w:t xml:space="preserve"> </w:t>
      </w:r>
      <w:proofErr w:type="spellStart"/>
      <w:r>
        <w:rPr>
          <w:rFonts w:ascii="Arial"/>
        </w:rPr>
        <w:t>af</w:t>
      </w:r>
      <w:proofErr w:type="spellEnd"/>
      <w:r>
        <w:rPr>
          <w:rFonts w:ascii="Arial"/>
          <w:spacing w:val="-10"/>
        </w:rPr>
        <w:t xml:space="preserve"> </w:t>
      </w:r>
      <w:proofErr w:type="spellStart"/>
      <w:r>
        <w:rPr>
          <w:rFonts w:ascii="Arial"/>
        </w:rPr>
        <w:t>dirigent</w:t>
      </w:r>
      <w:proofErr w:type="spellEnd"/>
    </w:p>
    <w:p w14:paraId="45420EC9" w14:textId="77777777" w:rsidR="00102A29" w:rsidRPr="00242304" w:rsidRDefault="00102A29" w:rsidP="00AB421A">
      <w:pPr>
        <w:pStyle w:val="ListParagraph"/>
        <w:numPr>
          <w:ilvl w:val="2"/>
          <w:numId w:val="4"/>
        </w:numPr>
        <w:tabs>
          <w:tab w:val="left" w:pos="821"/>
        </w:tabs>
        <w:spacing w:line="268" w:lineRule="exact"/>
        <w:rPr>
          <w:rFonts w:ascii="Arial" w:eastAsia="Arial" w:hAnsi="Arial" w:cs="Arial"/>
          <w:lang w:val="da-DK"/>
        </w:rPr>
      </w:pPr>
      <w:r w:rsidRPr="00242304">
        <w:rPr>
          <w:rFonts w:ascii="Arial" w:hAnsi="Arial"/>
          <w:lang w:val="da-DK"/>
        </w:rPr>
        <w:t>Kontroludvalgets beretning for det forgangne</w:t>
      </w:r>
      <w:r w:rsidRPr="00242304">
        <w:rPr>
          <w:rFonts w:ascii="Arial" w:hAnsi="Arial"/>
          <w:spacing w:val="-26"/>
          <w:lang w:val="da-DK"/>
        </w:rPr>
        <w:t xml:space="preserve"> </w:t>
      </w:r>
      <w:r w:rsidRPr="00242304">
        <w:rPr>
          <w:rFonts w:ascii="Arial" w:hAnsi="Arial"/>
          <w:lang w:val="da-DK"/>
        </w:rPr>
        <w:t>år</w:t>
      </w:r>
    </w:p>
    <w:p w14:paraId="123E10CF" w14:textId="3ADD9001" w:rsidR="00102A29" w:rsidRPr="00F17E7F" w:rsidRDefault="0072112E" w:rsidP="00AB421A">
      <w:pPr>
        <w:pStyle w:val="ListParagraph"/>
        <w:numPr>
          <w:ilvl w:val="2"/>
          <w:numId w:val="4"/>
        </w:numPr>
        <w:tabs>
          <w:tab w:val="left" w:pos="821"/>
        </w:tabs>
        <w:spacing w:line="268" w:lineRule="exact"/>
        <w:rPr>
          <w:rFonts w:ascii="Arial" w:eastAsia="Arial" w:hAnsi="Arial" w:cs="Arial"/>
          <w:lang w:val="da-DK"/>
        </w:rPr>
      </w:pPr>
      <w:r w:rsidRPr="00F17E7F">
        <w:rPr>
          <w:rFonts w:ascii="Arial" w:hAnsi="Arial"/>
          <w:lang w:val="da-DK"/>
        </w:rPr>
        <w:t xml:space="preserve">Forelæggelse af </w:t>
      </w:r>
      <w:r>
        <w:rPr>
          <w:rFonts w:ascii="Arial" w:hAnsi="Arial"/>
          <w:lang w:val="da-DK"/>
        </w:rPr>
        <w:t>revideret årsregnskab</w:t>
      </w:r>
    </w:p>
    <w:p w14:paraId="72179C3A" w14:textId="016C06DE" w:rsidR="00102A29" w:rsidRPr="00F17E7F" w:rsidRDefault="00584839" w:rsidP="00AB421A">
      <w:pPr>
        <w:pStyle w:val="ListParagraph"/>
        <w:numPr>
          <w:ilvl w:val="2"/>
          <w:numId w:val="4"/>
        </w:numPr>
        <w:tabs>
          <w:tab w:val="left" w:pos="821"/>
        </w:tabs>
        <w:spacing w:line="268" w:lineRule="exact"/>
        <w:rPr>
          <w:rFonts w:ascii="Arial" w:eastAsia="Arial" w:hAnsi="Arial" w:cs="Arial"/>
          <w:lang w:val="da-DK"/>
        </w:rPr>
      </w:pPr>
      <w:r w:rsidRPr="00F17E7F">
        <w:rPr>
          <w:rFonts w:ascii="Arial" w:hAnsi="Arial"/>
          <w:lang w:val="da-DK"/>
        </w:rPr>
        <w:t>Drøftelse af budget, gebyrer og kontingenter</w:t>
      </w:r>
    </w:p>
    <w:p w14:paraId="0ED164C5" w14:textId="4C0F6332" w:rsidR="00102A29" w:rsidRPr="00F17E7F" w:rsidRDefault="00102A29" w:rsidP="00AB421A">
      <w:pPr>
        <w:pStyle w:val="ListParagraph"/>
        <w:numPr>
          <w:ilvl w:val="2"/>
          <w:numId w:val="4"/>
        </w:numPr>
        <w:tabs>
          <w:tab w:val="left" w:pos="821"/>
        </w:tabs>
        <w:spacing w:line="268" w:lineRule="exact"/>
        <w:rPr>
          <w:rFonts w:ascii="Arial" w:eastAsia="Arial" w:hAnsi="Arial" w:cs="Arial"/>
          <w:lang w:val="da-DK"/>
        </w:rPr>
      </w:pPr>
      <w:r w:rsidRPr="00106EE6">
        <w:rPr>
          <w:rFonts w:ascii="Arial"/>
          <w:lang w:val="da-DK"/>
        </w:rPr>
        <w:t>Meddelelse om udpegning af medlemmer til</w:t>
      </w:r>
      <w:r w:rsidRPr="00106EE6">
        <w:rPr>
          <w:rFonts w:ascii="Arial"/>
          <w:spacing w:val="-31"/>
          <w:lang w:val="da-DK"/>
        </w:rPr>
        <w:t xml:space="preserve"> </w:t>
      </w:r>
      <w:r w:rsidRPr="00106EE6">
        <w:rPr>
          <w:rFonts w:ascii="Arial"/>
          <w:lang w:val="da-DK"/>
        </w:rPr>
        <w:t>kontroludvalget</w:t>
      </w:r>
    </w:p>
    <w:p w14:paraId="055D65B6" w14:textId="13CB8250" w:rsidR="00584839" w:rsidRPr="00F17E7F" w:rsidRDefault="00584839" w:rsidP="00AB421A">
      <w:pPr>
        <w:pStyle w:val="ListParagraph"/>
        <w:numPr>
          <w:ilvl w:val="2"/>
          <w:numId w:val="4"/>
        </w:numPr>
        <w:tabs>
          <w:tab w:val="left" w:pos="821"/>
        </w:tabs>
        <w:spacing w:line="268" w:lineRule="exact"/>
        <w:rPr>
          <w:rFonts w:ascii="Arial" w:eastAsia="Arial" w:hAnsi="Arial" w:cs="Arial"/>
          <w:lang w:val="da-DK"/>
        </w:rPr>
      </w:pPr>
      <w:r>
        <w:rPr>
          <w:rFonts w:ascii="Arial"/>
          <w:lang w:val="da-DK"/>
        </w:rPr>
        <w:t>Valg af firmarepr</w:t>
      </w:r>
      <w:r>
        <w:rPr>
          <w:rFonts w:ascii="Arial"/>
          <w:lang w:val="da-DK"/>
        </w:rPr>
        <w:t>æ</w:t>
      </w:r>
      <w:r>
        <w:rPr>
          <w:rFonts w:ascii="Arial"/>
          <w:lang w:val="da-DK"/>
        </w:rPr>
        <w:t>sentanter til kontroludvalget og suppleant</w:t>
      </w:r>
    </w:p>
    <w:p w14:paraId="623F70F9" w14:textId="25D1DD47" w:rsidR="00584839" w:rsidRPr="00106EE6" w:rsidRDefault="00584839" w:rsidP="00AB421A">
      <w:pPr>
        <w:pStyle w:val="ListParagraph"/>
        <w:numPr>
          <w:ilvl w:val="2"/>
          <w:numId w:val="4"/>
        </w:numPr>
        <w:tabs>
          <w:tab w:val="left" w:pos="821"/>
        </w:tabs>
        <w:spacing w:line="268" w:lineRule="exact"/>
        <w:rPr>
          <w:rFonts w:ascii="Arial" w:eastAsia="Arial" w:hAnsi="Arial" w:cs="Arial"/>
          <w:lang w:val="da-DK"/>
        </w:rPr>
      </w:pPr>
      <w:r>
        <w:rPr>
          <w:rFonts w:ascii="Arial" w:eastAsia="Arial" w:hAnsi="Arial" w:cs="Arial"/>
          <w:lang w:val="da-DK"/>
        </w:rPr>
        <w:t>Indkomne forslag</w:t>
      </w:r>
    </w:p>
    <w:p w14:paraId="12138B3F" w14:textId="77777777" w:rsidR="00102A29" w:rsidRDefault="00102A29" w:rsidP="00AB421A">
      <w:pPr>
        <w:pStyle w:val="ListParagraph"/>
        <w:numPr>
          <w:ilvl w:val="2"/>
          <w:numId w:val="4"/>
        </w:numPr>
        <w:tabs>
          <w:tab w:val="left" w:pos="821"/>
        </w:tabs>
        <w:spacing w:line="269" w:lineRule="exact"/>
        <w:rPr>
          <w:rFonts w:ascii="Arial" w:eastAsia="Arial" w:hAnsi="Arial" w:cs="Arial"/>
        </w:rPr>
      </w:pPr>
      <w:proofErr w:type="spellStart"/>
      <w:r>
        <w:rPr>
          <w:rFonts w:ascii="Arial"/>
        </w:rPr>
        <w:t>Eventuelt</w:t>
      </w:r>
      <w:proofErr w:type="spellEnd"/>
    </w:p>
    <w:p w14:paraId="12D1B3C6" w14:textId="77777777" w:rsidR="00102A29" w:rsidRDefault="00102A29" w:rsidP="00102A29">
      <w:pPr>
        <w:spacing w:before="10"/>
        <w:rPr>
          <w:rFonts w:ascii="Arial" w:eastAsia="Arial" w:hAnsi="Arial" w:cs="Arial"/>
          <w:sz w:val="21"/>
          <w:szCs w:val="21"/>
        </w:rPr>
      </w:pPr>
    </w:p>
    <w:p w14:paraId="09947659" w14:textId="77777777" w:rsidR="00584839" w:rsidRDefault="00584839" w:rsidP="00102A29">
      <w:pPr>
        <w:pStyle w:val="BodyText"/>
        <w:ind w:left="0" w:right="654"/>
        <w:rPr>
          <w:lang w:val="da-DK"/>
        </w:rPr>
      </w:pPr>
      <w:r>
        <w:rPr>
          <w:lang w:val="da-DK"/>
        </w:rPr>
        <w:t>Alle virksomheder med optagne systemer er stemmeberettigede med 1 stemme pr. optaget system.</w:t>
      </w:r>
    </w:p>
    <w:p w14:paraId="7EE19C9F" w14:textId="77777777" w:rsidR="00584839" w:rsidRDefault="00584839" w:rsidP="00102A29">
      <w:pPr>
        <w:pStyle w:val="BodyText"/>
        <w:ind w:left="0" w:right="654"/>
        <w:rPr>
          <w:lang w:val="da-DK"/>
        </w:rPr>
      </w:pPr>
    </w:p>
    <w:p w14:paraId="6BA90FF2" w14:textId="7DAFDA6A" w:rsidR="00102A29" w:rsidRPr="00C745FE" w:rsidRDefault="00584839" w:rsidP="00102A29">
      <w:pPr>
        <w:rPr>
          <w:rFonts w:ascii="Arial" w:hAnsi="Arial" w:cs="Arial"/>
        </w:rPr>
      </w:pPr>
      <w:r w:rsidRPr="00C745FE">
        <w:rPr>
          <w:rFonts w:ascii="Arial" w:hAnsi="Arial" w:cs="Arial"/>
        </w:rPr>
        <w:t xml:space="preserve">Forslag, der skal behandles på årsmødet, skal være sekretariatet i hænde senest 3 uger før årsmødet. </w:t>
      </w:r>
    </w:p>
    <w:p w14:paraId="5E5B0619" w14:textId="56AEEA05" w:rsidR="00B20E30" w:rsidRDefault="00B20E30" w:rsidP="00102A29">
      <w:pPr>
        <w:rPr>
          <w:rFonts w:ascii="Arial" w:eastAsia="Arial" w:hAnsi="Arial" w:cs="Arial"/>
        </w:rPr>
      </w:pPr>
    </w:p>
    <w:p w14:paraId="0F549C7C" w14:textId="77777777" w:rsidR="00D64E13" w:rsidRPr="00106EE6" w:rsidRDefault="00D64E13" w:rsidP="00102A29">
      <w:pPr>
        <w:rPr>
          <w:rFonts w:ascii="Arial" w:eastAsia="Arial" w:hAnsi="Arial" w:cs="Arial"/>
        </w:rPr>
      </w:pPr>
    </w:p>
    <w:p w14:paraId="4FD5B0D2" w14:textId="77777777" w:rsidR="00102A29" w:rsidRDefault="00102A29" w:rsidP="00102A29">
      <w:pPr>
        <w:rPr>
          <w:rFonts w:ascii="Arial" w:eastAsia="Arial" w:hAnsi="Arial" w:cs="Arial"/>
          <w:b/>
          <w:bCs/>
          <w:sz w:val="15"/>
          <w:szCs w:val="15"/>
        </w:rPr>
      </w:pPr>
      <w:r w:rsidRPr="00F56B9D">
        <w:rPr>
          <w:rFonts w:ascii="Arial" w:hAnsi="Arial" w:cs="Arial"/>
          <w:b/>
          <w:bCs/>
        </w:rPr>
        <w:t>7. UDTRÆDEN AF KONTROLORDNINGEN</w:t>
      </w:r>
    </w:p>
    <w:p w14:paraId="53ED5682" w14:textId="77777777" w:rsidR="00102A29" w:rsidRPr="00242304" w:rsidRDefault="00102A29" w:rsidP="00102A29">
      <w:pPr>
        <w:pStyle w:val="BodyText"/>
        <w:spacing w:before="72"/>
        <w:ind w:left="0" w:right="1228"/>
        <w:rPr>
          <w:lang w:val="da-DK"/>
        </w:rPr>
      </w:pPr>
      <w:r w:rsidRPr="00242304">
        <w:rPr>
          <w:lang w:val="da-DK"/>
        </w:rPr>
        <w:t>Et medlem kan ophæve sin tilslutning til kontrolordningen ved skriftlig opsigelse til kontroludvalget d. 1. juli eller 1. januar med minimum 6 måneders</w:t>
      </w:r>
      <w:r w:rsidRPr="00242304">
        <w:rPr>
          <w:spacing w:val="-22"/>
          <w:lang w:val="da-DK"/>
        </w:rPr>
        <w:t xml:space="preserve"> </w:t>
      </w:r>
      <w:r w:rsidRPr="00242304">
        <w:rPr>
          <w:lang w:val="da-DK"/>
        </w:rPr>
        <w:t>varsel.</w:t>
      </w:r>
    </w:p>
    <w:p w14:paraId="0B5F580C" w14:textId="3A07F7DD" w:rsidR="00102A29" w:rsidRDefault="00102A29" w:rsidP="00102A29">
      <w:pPr>
        <w:rPr>
          <w:rFonts w:ascii="Arial" w:eastAsia="Arial" w:hAnsi="Arial" w:cs="Arial"/>
        </w:rPr>
      </w:pPr>
    </w:p>
    <w:p w14:paraId="5EBCA8B5" w14:textId="77777777" w:rsidR="00D64E13" w:rsidRPr="00242304" w:rsidRDefault="00D64E13" w:rsidP="00102A29">
      <w:pPr>
        <w:rPr>
          <w:rFonts w:ascii="Arial" w:eastAsia="Arial" w:hAnsi="Arial" w:cs="Arial"/>
        </w:rPr>
      </w:pPr>
    </w:p>
    <w:p w14:paraId="63C18565" w14:textId="77777777" w:rsidR="00102A29" w:rsidRPr="00F56B9D" w:rsidRDefault="00102A29" w:rsidP="00102A29">
      <w:pPr>
        <w:rPr>
          <w:rFonts w:ascii="Arial" w:hAnsi="Arial" w:cs="Arial"/>
          <w:b/>
          <w:bCs/>
        </w:rPr>
      </w:pPr>
      <w:r w:rsidRPr="00F56B9D">
        <w:rPr>
          <w:rFonts w:ascii="Arial" w:hAnsi="Arial" w:cs="Arial"/>
          <w:b/>
          <w:bCs/>
          <w:u w:color="000000"/>
        </w:rPr>
        <w:t>8. SANKTIONER</w:t>
      </w:r>
    </w:p>
    <w:p w14:paraId="12276702" w14:textId="77777777" w:rsidR="00102A29" w:rsidRDefault="00102A29" w:rsidP="00102A29">
      <w:pPr>
        <w:spacing w:before="9"/>
        <w:rPr>
          <w:rFonts w:ascii="Arial" w:eastAsia="Arial" w:hAnsi="Arial" w:cs="Arial"/>
          <w:b/>
          <w:bCs/>
          <w:sz w:val="15"/>
          <w:szCs w:val="15"/>
        </w:rPr>
      </w:pPr>
    </w:p>
    <w:p w14:paraId="364CED4D" w14:textId="74D02E15" w:rsidR="001A4A15" w:rsidRPr="00F56B9D" w:rsidRDefault="001A4A15" w:rsidP="001A4A15">
      <w:pPr>
        <w:rPr>
          <w:rFonts w:ascii="Arial" w:hAnsi="Arial" w:cs="Arial"/>
          <w:b/>
          <w:bCs/>
          <w:u w:color="000000"/>
        </w:rPr>
      </w:pPr>
      <w:r w:rsidRPr="00F56B9D">
        <w:rPr>
          <w:rFonts w:ascii="Arial" w:hAnsi="Arial" w:cs="Arial"/>
          <w:b/>
          <w:bCs/>
          <w:u w:color="000000"/>
        </w:rPr>
        <w:t xml:space="preserve">8.1 </w:t>
      </w:r>
      <w:r w:rsidR="00CF6163">
        <w:rPr>
          <w:rFonts w:ascii="Arial" w:hAnsi="Arial" w:cs="Arial"/>
          <w:b/>
          <w:bCs/>
          <w:u w:color="000000"/>
        </w:rPr>
        <w:t>Gebyrer</w:t>
      </w:r>
    </w:p>
    <w:p w14:paraId="4F336A9A" w14:textId="489CB24B" w:rsidR="001A4A15" w:rsidRPr="00C745FE" w:rsidRDefault="001A4A15" w:rsidP="001A4A15">
      <w:pPr>
        <w:rPr>
          <w:rFonts w:ascii="Arial" w:hAnsi="Arial" w:cs="Arial"/>
          <w:u w:color="000000"/>
        </w:rPr>
      </w:pPr>
      <w:r w:rsidRPr="00C745FE">
        <w:rPr>
          <w:rFonts w:ascii="Arial" w:hAnsi="Arial" w:cs="Arial"/>
          <w:u w:color="000000"/>
        </w:rPr>
        <w:t xml:space="preserve">En virksomhed kan </w:t>
      </w:r>
      <w:r w:rsidR="001F2D2E">
        <w:rPr>
          <w:rFonts w:ascii="Arial" w:hAnsi="Arial" w:cs="Arial"/>
          <w:u w:color="000000"/>
        </w:rPr>
        <w:t>blive pålagt et gebyr</w:t>
      </w:r>
      <w:r w:rsidRPr="00C745FE">
        <w:rPr>
          <w:rFonts w:ascii="Arial" w:hAnsi="Arial" w:cs="Arial"/>
          <w:u w:color="000000"/>
        </w:rPr>
        <w:t xml:space="preserve">, hvis den ikke overholder sine forpligtelser overfor kontrolordningen. </w:t>
      </w:r>
      <w:r w:rsidR="001F2D2E">
        <w:rPr>
          <w:rFonts w:ascii="Arial" w:hAnsi="Arial" w:cs="Arial"/>
          <w:u w:color="000000"/>
        </w:rPr>
        <w:t xml:space="preserve">Gebyrets størrelse fastsættes </w:t>
      </w:r>
      <w:r w:rsidRPr="00C745FE">
        <w:rPr>
          <w:rFonts w:ascii="Arial" w:hAnsi="Arial" w:cs="Arial"/>
          <w:u w:color="000000"/>
        </w:rPr>
        <w:t>af kontroludvalg</w:t>
      </w:r>
      <w:r>
        <w:rPr>
          <w:rFonts w:ascii="Arial" w:hAnsi="Arial" w:cs="Arial"/>
          <w:u w:color="000000"/>
        </w:rPr>
        <w:t>et</w:t>
      </w:r>
      <w:r w:rsidRPr="00C745FE">
        <w:rPr>
          <w:rFonts w:ascii="Arial" w:hAnsi="Arial" w:cs="Arial"/>
          <w:u w:color="000000"/>
        </w:rPr>
        <w:t>.</w:t>
      </w:r>
    </w:p>
    <w:p w14:paraId="0551575A" w14:textId="77777777" w:rsidR="001A4A15" w:rsidRDefault="001A4A15" w:rsidP="00102A29">
      <w:pPr>
        <w:rPr>
          <w:rFonts w:ascii="Arial" w:hAnsi="Arial" w:cs="Arial"/>
          <w:b/>
          <w:bCs/>
          <w:u w:color="000000"/>
        </w:rPr>
      </w:pPr>
    </w:p>
    <w:p w14:paraId="0CA7801C" w14:textId="644357CA" w:rsidR="00102A29" w:rsidRPr="00F56B9D" w:rsidRDefault="001A4A15" w:rsidP="00102A29">
      <w:pPr>
        <w:rPr>
          <w:rFonts w:ascii="Arial" w:hAnsi="Arial" w:cs="Arial"/>
          <w:b/>
          <w:bCs/>
          <w:u w:color="000000"/>
        </w:rPr>
      </w:pPr>
      <w:r w:rsidRPr="00F56B9D">
        <w:rPr>
          <w:rFonts w:ascii="Arial" w:hAnsi="Arial" w:cs="Arial"/>
          <w:b/>
          <w:bCs/>
          <w:u w:color="000000"/>
        </w:rPr>
        <w:t>8.</w:t>
      </w:r>
      <w:r>
        <w:rPr>
          <w:rFonts w:ascii="Arial" w:hAnsi="Arial" w:cs="Arial"/>
          <w:b/>
          <w:bCs/>
          <w:u w:color="000000"/>
        </w:rPr>
        <w:t>2</w:t>
      </w:r>
      <w:r w:rsidRPr="00F56B9D">
        <w:rPr>
          <w:rFonts w:ascii="Arial" w:hAnsi="Arial" w:cs="Arial"/>
          <w:b/>
          <w:bCs/>
          <w:u w:color="000000"/>
        </w:rPr>
        <w:t xml:space="preserve"> </w:t>
      </w:r>
      <w:r w:rsidR="00102A29" w:rsidRPr="00F56B9D">
        <w:rPr>
          <w:rFonts w:ascii="Arial" w:hAnsi="Arial" w:cs="Arial"/>
          <w:b/>
          <w:bCs/>
          <w:u w:color="000000"/>
        </w:rPr>
        <w:t>Midlertidig udelukkelse</w:t>
      </w:r>
    </w:p>
    <w:p w14:paraId="10EA777C" w14:textId="23FDA8C6" w:rsidR="00102A29" w:rsidRDefault="00102A29" w:rsidP="00102A29">
      <w:pPr>
        <w:rPr>
          <w:rFonts w:ascii="Arial" w:hAnsi="Arial" w:cs="Arial"/>
          <w:u w:color="000000"/>
        </w:rPr>
      </w:pPr>
      <w:r w:rsidRPr="00F56B9D">
        <w:rPr>
          <w:rFonts w:ascii="Arial" w:hAnsi="Arial" w:cs="Arial"/>
          <w:u w:color="000000"/>
        </w:rPr>
        <w:t>En virksomhed kan b</w:t>
      </w:r>
      <w:r>
        <w:rPr>
          <w:rFonts w:ascii="Arial" w:hAnsi="Arial" w:cs="Arial"/>
          <w:u w:color="000000"/>
        </w:rPr>
        <w:t>live udelukket midlertidigt, hvis virksomheden har selvforskyldte udeståender</w:t>
      </w:r>
      <w:r w:rsidR="0072112E">
        <w:rPr>
          <w:rFonts w:ascii="Arial" w:hAnsi="Arial" w:cs="Arial"/>
          <w:u w:color="000000"/>
        </w:rPr>
        <w:t>, herunder restancer</w:t>
      </w:r>
      <w:r w:rsidR="00AC1365">
        <w:rPr>
          <w:rFonts w:ascii="Arial" w:hAnsi="Arial" w:cs="Arial"/>
          <w:u w:color="000000"/>
        </w:rPr>
        <w:t xml:space="preserve"> med betalinger til</w:t>
      </w:r>
      <w:r>
        <w:rPr>
          <w:rFonts w:ascii="Arial" w:hAnsi="Arial" w:cs="Arial"/>
          <w:u w:color="000000"/>
        </w:rPr>
        <w:t xml:space="preserve"> kontrol</w:t>
      </w:r>
      <w:r w:rsidR="00AC1365">
        <w:rPr>
          <w:rFonts w:ascii="Arial" w:hAnsi="Arial" w:cs="Arial"/>
          <w:u w:color="000000"/>
        </w:rPr>
        <w:t>ordningen</w:t>
      </w:r>
      <w:r>
        <w:rPr>
          <w:rFonts w:ascii="Arial" w:hAnsi="Arial" w:cs="Arial"/>
          <w:u w:color="000000"/>
        </w:rPr>
        <w:t>.</w:t>
      </w:r>
    </w:p>
    <w:p w14:paraId="0DF68433" w14:textId="77777777" w:rsidR="00102A29" w:rsidRDefault="00102A29" w:rsidP="00102A29">
      <w:pPr>
        <w:rPr>
          <w:rFonts w:ascii="Arial" w:hAnsi="Arial" w:cs="Arial"/>
          <w:u w:color="000000"/>
        </w:rPr>
      </w:pPr>
    </w:p>
    <w:p w14:paraId="453A5C30" w14:textId="181FBF4D" w:rsidR="00102A29" w:rsidRPr="00F56B9D" w:rsidRDefault="00102A29" w:rsidP="00102A29">
      <w:pPr>
        <w:rPr>
          <w:rFonts w:ascii="Arial" w:hAnsi="Arial" w:cs="Arial"/>
          <w:u w:color="000000"/>
        </w:rPr>
      </w:pPr>
      <w:r>
        <w:rPr>
          <w:rFonts w:ascii="Arial" w:hAnsi="Arial" w:cs="Arial"/>
          <w:u w:color="000000"/>
        </w:rPr>
        <w:t xml:space="preserve">Afgørelsen om en midlertidig udelukkelse </w:t>
      </w:r>
      <w:r w:rsidR="00E14964">
        <w:rPr>
          <w:rFonts w:ascii="Arial" w:hAnsi="Arial" w:cs="Arial"/>
          <w:u w:color="000000"/>
        </w:rPr>
        <w:t>træffes</w:t>
      </w:r>
      <w:r>
        <w:rPr>
          <w:rFonts w:ascii="Arial" w:hAnsi="Arial" w:cs="Arial"/>
          <w:u w:color="000000"/>
        </w:rPr>
        <w:t xml:space="preserve"> af kontroludvalg</w:t>
      </w:r>
      <w:r w:rsidR="00D64E13">
        <w:rPr>
          <w:rFonts w:ascii="Arial" w:hAnsi="Arial" w:cs="Arial"/>
          <w:u w:color="000000"/>
        </w:rPr>
        <w:t>et</w:t>
      </w:r>
      <w:r>
        <w:rPr>
          <w:rFonts w:ascii="Arial" w:hAnsi="Arial" w:cs="Arial"/>
          <w:u w:color="000000"/>
        </w:rPr>
        <w:t>.</w:t>
      </w:r>
    </w:p>
    <w:p w14:paraId="7FDF4F0A" w14:textId="77777777" w:rsidR="00102A29" w:rsidRPr="00F56B9D" w:rsidRDefault="00102A29" w:rsidP="00102A29">
      <w:pPr>
        <w:rPr>
          <w:rFonts w:ascii="Arial" w:hAnsi="Arial" w:cs="Arial"/>
          <w:u w:color="000000"/>
        </w:rPr>
      </w:pPr>
    </w:p>
    <w:p w14:paraId="34E82B7E" w14:textId="068BD5A6" w:rsidR="00102A29" w:rsidRPr="00F56B9D" w:rsidRDefault="00102A29" w:rsidP="00102A29">
      <w:pPr>
        <w:rPr>
          <w:rFonts w:ascii="Arial" w:eastAsia="Arial" w:hAnsi="Arial" w:cs="Arial"/>
          <w:sz w:val="15"/>
          <w:szCs w:val="15"/>
        </w:rPr>
      </w:pPr>
      <w:r w:rsidRPr="00F56B9D">
        <w:rPr>
          <w:rFonts w:ascii="Arial" w:hAnsi="Arial" w:cs="Arial"/>
          <w:b/>
          <w:bCs/>
          <w:u w:color="000000"/>
        </w:rPr>
        <w:t>8.</w:t>
      </w:r>
      <w:r w:rsidR="001A4A15">
        <w:rPr>
          <w:rFonts w:ascii="Arial" w:hAnsi="Arial" w:cs="Arial"/>
          <w:b/>
          <w:bCs/>
          <w:u w:color="000000"/>
        </w:rPr>
        <w:t>3</w:t>
      </w:r>
      <w:r w:rsidRPr="00F56B9D">
        <w:rPr>
          <w:rFonts w:ascii="Arial" w:hAnsi="Arial" w:cs="Arial"/>
          <w:b/>
          <w:bCs/>
          <w:u w:color="000000"/>
        </w:rPr>
        <w:t xml:space="preserve"> Eksklusion</w:t>
      </w:r>
    </w:p>
    <w:p w14:paraId="17711014" w14:textId="1D24089A" w:rsidR="00336016" w:rsidRDefault="00336016" w:rsidP="00102A29">
      <w:pPr>
        <w:pStyle w:val="BodyText"/>
        <w:spacing w:before="72"/>
        <w:ind w:left="0" w:right="268"/>
        <w:jc w:val="both"/>
        <w:rPr>
          <w:rFonts w:cs="Arial"/>
          <w:u w:val="single"/>
          <w:lang w:val="da-DK"/>
        </w:rPr>
      </w:pPr>
      <w:r w:rsidRPr="00564CAE">
        <w:rPr>
          <w:rFonts w:cs="Arial"/>
          <w:u w:val="single"/>
          <w:lang w:val="da-DK"/>
        </w:rPr>
        <w:t>Overtrædelse af markedsføringsloven eller konkurrenceloven</w:t>
      </w:r>
    </w:p>
    <w:p w14:paraId="3F1A6768" w14:textId="77777777" w:rsidR="00336016" w:rsidRDefault="00336016" w:rsidP="00336016">
      <w:pPr>
        <w:pStyle w:val="BodyText"/>
        <w:ind w:left="0" w:right="556"/>
        <w:rPr>
          <w:rFonts w:cs="Arial"/>
          <w:lang w:val="da-DK"/>
        </w:rPr>
      </w:pPr>
      <w:r>
        <w:rPr>
          <w:rFonts w:cs="Arial"/>
          <w:lang w:val="da-DK"/>
        </w:rPr>
        <w:lastRenderedPageBreak/>
        <w:t>Eksklusion som følge af overtrædelse af henholdsvis konkurrenceloven eller markedsføringsloven, jf. pkt. 4.3, kræver endelig dom, som fremsendes til kontroludvalget. Kontroludvalget indleder en skriftlig høring af det indklagede medlem, således at denne får mulighed for at kommentere sagen og de i øvrigt foreliggende oplysninger. Kontroludvalget forelægger herefter sagen for generalforsamlingen, som træffer afgørelse om eksklusion.</w:t>
      </w:r>
    </w:p>
    <w:p w14:paraId="0A6AC3A8" w14:textId="3CE0B0FD" w:rsidR="00336016" w:rsidRDefault="00336016" w:rsidP="00102A29">
      <w:pPr>
        <w:pStyle w:val="BodyText"/>
        <w:spacing w:before="72"/>
        <w:ind w:left="0" w:right="268"/>
        <w:jc w:val="both"/>
        <w:rPr>
          <w:rFonts w:cs="Arial"/>
          <w:u w:val="single"/>
          <w:lang w:val="da-DK"/>
        </w:rPr>
      </w:pPr>
    </w:p>
    <w:p w14:paraId="12F2B327" w14:textId="0D7C544C" w:rsidR="00336016" w:rsidRPr="00564CAE" w:rsidRDefault="00336016" w:rsidP="00102A29">
      <w:pPr>
        <w:pStyle w:val="BodyText"/>
        <w:spacing w:before="72"/>
        <w:ind w:left="0" w:right="268"/>
        <w:jc w:val="both"/>
        <w:rPr>
          <w:rFonts w:cs="Arial"/>
          <w:lang w:val="da-DK"/>
        </w:rPr>
      </w:pPr>
      <w:r w:rsidRPr="00564CAE">
        <w:rPr>
          <w:rFonts w:cs="Arial"/>
          <w:lang w:val="da-DK"/>
        </w:rPr>
        <w:t>Øvrige forhold</w:t>
      </w:r>
    </w:p>
    <w:p w14:paraId="49D95A2A" w14:textId="50F076B2" w:rsidR="00102A29" w:rsidRDefault="00102A29" w:rsidP="00102A29">
      <w:pPr>
        <w:pStyle w:val="BodyText"/>
        <w:spacing w:before="72"/>
        <w:ind w:left="0" w:right="268"/>
        <w:jc w:val="both"/>
        <w:rPr>
          <w:rFonts w:cs="Arial"/>
          <w:lang w:val="da-DK"/>
        </w:rPr>
      </w:pPr>
      <w:r w:rsidRPr="00F56B9D">
        <w:rPr>
          <w:rFonts w:cs="Arial"/>
          <w:lang w:val="da-DK"/>
        </w:rPr>
        <w:t>En virksomhed kan ekskluderes, hvis den efter påtale stadig handler i strid med</w:t>
      </w:r>
      <w:r w:rsidR="00336016">
        <w:rPr>
          <w:rFonts w:cs="Arial"/>
          <w:lang w:val="da-DK"/>
        </w:rPr>
        <w:t xml:space="preserve"> øvrige forhold i </w:t>
      </w:r>
      <w:r w:rsidRPr="00F56B9D">
        <w:rPr>
          <w:rFonts w:cs="Arial"/>
          <w:lang w:val="da-DK"/>
        </w:rPr>
        <w:t xml:space="preserve">vedtægten. </w:t>
      </w:r>
    </w:p>
    <w:p w14:paraId="3E7D8AC4" w14:textId="77777777" w:rsidR="00AC6527" w:rsidRPr="00F56B9D" w:rsidRDefault="00AC6527" w:rsidP="00102A29">
      <w:pPr>
        <w:pStyle w:val="BodyText"/>
        <w:spacing w:before="72"/>
        <w:ind w:left="0" w:right="268"/>
        <w:jc w:val="both"/>
        <w:rPr>
          <w:rFonts w:cs="Arial"/>
          <w:lang w:val="da-DK"/>
        </w:rPr>
      </w:pPr>
    </w:p>
    <w:p w14:paraId="3264CB7C" w14:textId="77777777" w:rsidR="00102A29" w:rsidRPr="00F56B9D" w:rsidRDefault="00102A29" w:rsidP="00102A29">
      <w:pPr>
        <w:pStyle w:val="BodyText"/>
        <w:spacing w:before="72"/>
        <w:ind w:left="0" w:right="268"/>
        <w:jc w:val="both"/>
        <w:rPr>
          <w:rFonts w:cs="Arial"/>
          <w:lang w:val="da-DK"/>
        </w:rPr>
      </w:pPr>
      <w:r w:rsidRPr="00F56B9D">
        <w:rPr>
          <w:rFonts w:cs="Arial"/>
          <w:lang w:val="da-DK"/>
        </w:rPr>
        <w:t>På grundlag af indsamlet materiale og resultater fra et evt. besøg udarbejdes en indstilling til kontroludvalget, som efter høring af virksomheden træffer den endelige afgørelse om eksklusion.</w:t>
      </w:r>
    </w:p>
    <w:p w14:paraId="5FDF1FCC" w14:textId="77777777" w:rsidR="00102A29" w:rsidRPr="00F56B9D" w:rsidRDefault="00102A29" w:rsidP="00102A29">
      <w:pPr>
        <w:pStyle w:val="BodyText"/>
        <w:spacing w:before="72"/>
        <w:ind w:left="0" w:right="268"/>
        <w:jc w:val="both"/>
        <w:rPr>
          <w:rFonts w:cs="Arial"/>
          <w:lang w:val="da-DK"/>
        </w:rPr>
      </w:pPr>
    </w:p>
    <w:p w14:paraId="48C0F0A7" w14:textId="77777777" w:rsidR="00102A29" w:rsidRPr="00F56B9D" w:rsidRDefault="00102A29" w:rsidP="00102A29">
      <w:pPr>
        <w:rPr>
          <w:rFonts w:ascii="Arial" w:eastAsia="Arial" w:hAnsi="Arial" w:cs="Arial"/>
        </w:rPr>
      </w:pPr>
    </w:p>
    <w:p w14:paraId="2CDD01BF" w14:textId="250D47E3" w:rsidR="00102A29" w:rsidRDefault="00102A29" w:rsidP="00102A29">
      <w:pPr>
        <w:pStyle w:val="BodyText"/>
        <w:ind w:left="0" w:right="556"/>
        <w:rPr>
          <w:rFonts w:cs="Arial"/>
          <w:lang w:val="da-DK"/>
        </w:rPr>
      </w:pPr>
      <w:r w:rsidRPr="00F56B9D">
        <w:rPr>
          <w:rFonts w:cs="Arial"/>
          <w:lang w:val="da-DK"/>
        </w:rPr>
        <w:t>Kontroludvalget har den endelige kompetence i spørgsmål om eksklusion</w:t>
      </w:r>
      <w:r w:rsidR="004707E3">
        <w:rPr>
          <w:rFonts w:cs="Arial"/>
          <w:lang w:val="da-DK"/>
        </w:rPr>
        <w:t xml:space="preserve"> for øvrige forhold</w:t>
      </w:r>
      <w:r w:rsidRPr="00F56B9D">
        <w:rPr>
          <w:rFonts w:cs="Arial"/>
          <w:lang w:val="da-DK"/>
        </w:rPr>
        <w:t xml:space="preserve"> under</w:t>
      </w:r>
      <w:r w:rsidRPr="00F56B9D">
        <w:rPr>
          <w:rFonts w:cs="Arial"/>
          <w:spacing w:val="-18"/>
          <w:lang w:val="da-DK"/>
        </w:rPr>
        <w:t xml:space="preserve"> </w:t>
      </w:r>
      <w:r w:rsidRPr="00F56B9D">
        <w:rPr>
          <w:rFonts w:cs="Arial"/>
          <w:lang w:val="da-DK"/>
        </w:rPr>
        <w:t>kontrolordningen.</w:t>
      </w:r>
    </w:p>
    <w:p w14:paraId="7D5DFEFA" w14:textId="77777777" w:rsidR="004707E3" w:rsidRDefault="004707E3" w:rsidP="00102A29">
      <w:pPr>
        <w:pStyle w:val="BodyText"/>
        <w:ind w:left="0" w:right="556"/>
        <w:rPr>
          <w:rFonts w:cs="Arial"/>
          <w:lang w:val="da-DK"/>
        </w:rPr>
      </w:pPr>
    </w:p>
    <w:p w14:paraId="79F1BF8A" w14:textId="24DDAEA3" w:rsidR="00336016" w:rsidRDefault="00336016" w:rsidP="00102A29">
      <w:pPr>
        <w:pStyle w:val="BodyText"/>
        <w:ind w:left="0" w:right="556"/>
        <w:rPr>
          <w:rFonts w:cs="Arial"/>
          <w:lang w:val="da-DK"/>
        </w:rPr>
      </w:pPr>
    </w:p>
    <w:p w14:paraId="678172DD" w14:textId="3B0C4075" w:rsidR="00336016" w:rsidRPr="00336016" w:rsidRDefault="00336016" w:rsidP="00102A29">
      <w:pPr>
        <w:pStyle w:val="BodyText"/>
        <w:ind w:left="0" w:right="556"/>
        <w:rPr>
          <w:rFonts w:cs="Arial"/>
          <w:u w:val="single"/>
          <w:lang w:val="da-DK"/>
        </w:rPr>
      </w:pPr>
      <w:r w:rsidRPr="00336016">
        <w:rPr>
          <w:rFonts w:cs="Arial"/>
          <w:u w:val="single"/>
          <w:lang w:val="da-DK"/>
        </w:rPr>
        <w:t>Generelle bestemmelser om eksklusion</w:t>
      </w:r>
    </w:p>
    <w:p w14:paraId="6083B4FB" w14:textId="77777777" w:rsidR="00336016" w:rsidRPr="00F56B9D" w:rsidRDefault="00336016" w:rsidP="00336016">
      <w:pPr>
        <w:pStyle w:val="BodyText"/>
        <w:spacing w:before="72"/>
        <w:ind w:left="0" w:right="268"/>
        <w:jc w:val="both"/>
        <w:rPr>
          <w:rFonts w:cs="Arial"/>
          <w:lang w:val="da-DK"/>
        </w:rPr>
      </w:pPr>
      <w:r w:rsidRPr="00F56B9D">
        <w:rPr>
          <w:rFonts w:cs="Arial"/>
          <w:lang w:val="da-DK"/>
        </w:rPr>
        <w:t>Ved eksklusion taber en virksomhed med øjeblikkelig virkning alle sine rettigheder.</w:t>
      </w:r>
    </w:p>
    <w:p w14:paraId="37C2FE51" w14:textId="77777777" w:rsidR="00336016" w:rsidRPr="00F56B9D" w:rsidRDefault="00336016" w:rsidP="00336016">
      <w:pPr>
        <w:rPr>
          <w:rFonts w:ascii="Arial" w:eastAsia="Arial" w:hAnsi="Arial" w:cs="Arial"/>
        </w:rPr>
      </w:pPr>
    </w:p>
    <w:p w14:paraId="4EA329F0" w14:textId="77777777" w:rsidR="00336016" w:rsidRPr="00F56B9D" w:rsidRDefault="00336016" w:rsidP="00336016">
      <w:pPr>
        <w:pStyle w:val="BodyText"/>
        <w:ind w:left="0" w:right="250"/>
        <w:rPr>
          <w:rFonts w:cs="Arial"/>
          <w:lang w:val="da-DK"/>
        </w:rPr>
      </w:pPr>
      <w:r w:rsidRPr="00F56B9D">
        <w:rPr>
          <w:rFonts w:cs="Arial"/>
          <w:lang w:val="da-DK"/>
        </w:rPr>
        <w:t xml:space="preserve">Eksklusion skal meddeles medlemmet </w:t>
      </w:r>
      <w:r>
        <w:rPr>
          <w:rFonts w:cs="Arial"/>
          <w:lang w:val="da-DK"/>
        </w:rPr>
        <w:t>skriftligt</w:t>
      </w:r>
      <w:r w:rsidRPr="00F56B9D">
        <w:rPr>
          <w:rFonts w:cs="Arial"/>
          <w:lang w:val="da-DK"/>
        </w:rPr>
        <w:t>. Ved eksklusion tilkendegiver kontroludvalget, på hvilke vilkår den ekskluderede igen vil kunne godkendes under</w:t>
      </w:r>
      <w:r w:rsidRPr="00F56B9D">
        <w:rPr>
          <w:rFonts w:cs="Arial"/>
          <w:spacing w:val="-18"/>
          <w:lang w:val="da-DK"/>
        </w:rPr>
        <w:t xml:space="preserve"> </w:t>
      </w:r>
      <w:r w:rsidRPr="00F56B9D">
        <w:rPr>
          <w:rFonts w:cs="Arial"/>
          <w:lang w:val="da-DK"/>
        </w:rPr>
        <w:t>kontrolordningen.</w:t>
      </w:r>
    </w:p>
    <w:p w14:paraId="6A846C59" w14:textId="753D8079" w:rsidR="00D271A0" w:rsidRDefault="00D271A0" w:rsidP="00102A29">
      <w:pPr>
        <w:pStyle w:val="BodyText"/>
        <w:ind w:left="0" w:right="556"/>
        <w:rPr>
          <w:rFonts w:cs="Arial"/>
          <w:lang w:val="da-DK"/>
        </w:rPr>
      </w:pPr>
    </w:p>
    <w:p w14:paraId="752767FE" w14:textId="77777777" w:rsidR="00163B4B" w:rsidRDefault="00163B4B" w:rsidP="00102A29">
      <w:pPr>
        <w:pStyle w:val="BodyText"/>
        <w:ind w:left="0" w:right="556"/>
        <w:rPr>
          <w:rFonts w:cs="Arial"/>
          <w:lang w:val="da-DK"/>
        </w:rPr>
      </w:pPr>
    </w:p>
    <w:p w14:paraId="3598D660" w14:textId="77777777" w:rsidR="00102A29" w:rsidRPr="00F56B9D" w:rsidRDefault="00102A29" w:rsidP="00102A29">
      <w:pPr>
        <w:rPr>
          <w:rFonts w:ascii="Arial" w:eastAsia="Arial" w:hAnsi="Arial" w:cs="Arial"/>
        </w:rPr>
      </w:pPr>
    </w:p>
    <w:p w14:paraId="4365007C" w14:textId="65E82F49" w:rsidR="00102A29" w:rsidRPr="00F56B9D" w:rsidRDefault="00102A29" w:rsidP="00102A29">
      <w:pPr>
        <w:rPr>
          <w:rFonts w:ascii="Arial" w:eastAsia="Arial" w:hAnsi="Arial" w:cs="Arial"/>
          <w:sz w:val="15"/>
          <w:szCs w:val="15"/>
        </w:rPr>
      </w:pPr>
      <w:r w:rsidRPr="00F56B9D">
        <w:rPr>
          <w:rFonts w:ascii="Arial" w:hAnsi="Arial" w:cs="Arial"/>
          <w:b/>
          <w:bCs/>
          <w:u w:color="000000"/>
        </w:rPr>
        <w:t>8.</w:t>
      </w:r>
      <w:r w:rsidR="001A4A15">
        <w:rPr>
          <w:rFonts w:ascii="Arial" w:hAnsi="Arial" w:cs="Arial"/>
          <w:b/>
          <w:bCs/>
          <w:u w:color="000000"/>
        </w:rPr>
        <w:t>4</w:t>
      </w:r>
      <w:r w:rsidRPr="00F56B9D">
        <w:rPr>
          <w:rFonts w:ascii="Arial" w:hAnsi="Arial" w:cs="Arial"/>
          <w:b/>
          <w:bCs/>
          <w:u w:color="000000"/>
        </w:rPr>
        <w:t xml:space="preserve"> Offentliggørelse</w:t>
      </w:r>
    </w:p>
    <w:p w14:paraId="14D06632" w14:textId="77777777" w:rsidR="00102A29" w:rsidRDefault="00102A29" w:rsidP="00102A29">
      <w:pPr>
        <w:pStyle w:val="BodyText"/>
        <w:spacing w:before="72"/>
        <w:ind w:left="0" w:right="216"/>
        <w:rPr>
          <w:lang w:val="da-DK"/>
        </w:rPr>
      </w:pPr>
      <w:r w:rsidRPr="00F56B9D">
        <w:rPr>
          <w:rFonts w:cs="Arial"/>
          <w:lang w:val="da-DK"/>
        </w:rPr>
        <w:t>Kontroludvalget skal drage</w:t>
      </w:r>
      <w:r w:rsidRPr="00242304">
        <w:rPr>
          <w:lang w:val="da-DK"/>
        </w:rPr>
        <w:t xml:space="preserve"> omsorg for, at en eksklusion offentliggøres i fornødent</w:t>
      </w:r>
      <w:r w:rsidRPr="00242304">
        <w:rPr>
          <w:spacing w:val="-40"/>
          <w:lang w:val="da-DK"/>
        </w:rPr>
        <w:t xml:space="preserve"> </w:t>
      </w:r>
      <w:r w:rsidRPr="00242304">
        <w:rPr>
          <w:lang w:val="da-DK"/>
        </w:rPr>
        <w:t>omfang.</w:t>
      </w:r>
    </w:p>
    <w:p w14:paraId="19ED5B24" w14:textId="77777777" w:rsidR="00102A29" w:rsidRDefault="00102A29" w:rsidP="00102A29">
      <w:pPr>
        <w:pStyle w:val="BodyText"/>
        <w:spacing w:before="72"/>
        <w:ind w:left="0" w:right="216"/>
        <w:rPr>
          <w:lang w:val="da-DK"/>
        </w:rPr>
      </w:pPr>
    </w:p>
    <w:p w14:paraId="41CE38CA" w14:textId="176ADF89" w:rsidR="00102A29" w:rsidRPr="00F56B9D" w:rsidRDefault="00102A29" w:rsidP="00102A29">
      <w:pPr>
        <w:rPr>
          <w:rFonts w:ascii="Arial" w:hAnsi="Arial" w:cs="Arial"/>
          <w:b/>
          <w:bCs/>
        </w:rPr>
      </w:pPr>
      <w:r w:rsidRPr="00F56B9D">
        <w:rPr>
          <w:rFonts w:ascii="Arial" w:hAnsi="Arial" w:cs="Arial"/>
          <w:b/>
          <w:bCs/>
        </w:rPr>
        <w:t>8.</w:t>
      </w:r>
      <w:r w:rsidR="001A4A15">
        <w:rPr>
          <w:rFonts w:ascii="Arial" w:hAnsi="Arial" w:cs="Arial"/>
          <w:b/>
          <w:bCs/>
        </w:rPr>
        <w:t>5</w:t>
      </w:r>
      <w:r w:rsidRPr="00F56B9D">
        <w:rPr>
          <w:rFonts w:ascii="Arial" w:hAnsi="Arial" w:cs="Arial"/>
          <w:b/>
          <w:bCs/>
        </w:rPr>
        <w:t xml:space="preserve"> Ansvar for uberettiget eksklusion</w:t>
      </w:r>
    </w:p>
    <w:p w14:paraId="1F656684" w14:textId="7A0E4BCE" w:rsidR="00102A29" w:rsidRPr="00991419" w:rsidRDefault="00102A29" w:rsidP="00102A29">
      <w:pPr>
        <w:pStyle w:val="BodyText"/>
        <w:spacing w:before="72"/>
        <w:ind w:left="0" w:right="216"/>
        <w:rPr>
          <w:lang w:val="da-DK"/>
        </w:rPr>
      </w:pPr>
      <w:r>
        <w:rPr>
          <w:lang w:val="da-DK"/>
        </w:rPr>
        <w:t xml:space="preserve">Kontrolordningen, kontroludvalgets medlemmer, den tilsluttede tekniske rådgiver og sekretæren er, bortset fra forsætlig </w:t>
      </w:r>
      <w:proofErr w:type="spellStart"/>
      <w:r>
        <w:rPr>
          <w:lang w:val="da-DK"/>
        </w:rPr>
        <w:t>skadesforvoldelse</w:t>
      </w:r>
      <w:proofErr w:type="spellEnd"/>
      <w:r>
        <w:rPr>
          <w:lang w:val="da-DK"/>
        </w:rPr>
        <w:t xml:space="preserve">, uden ansvar for eksklusion, som måtte være fundet uberettiget, såfremt firmaet selv har givet anledning til eksklusionen, og er endvidere uden ansvar for afslag på et ekskluderet firmas ansøgning om gentilslutning. </w:t>
      </w:r>
    </w:p>
    <w:p w14:paraId="101A9439" w14:textId="77777777" w:rsidR="00102A29" w:rsidRPr="00242304" w:rsidRDefault="00102A29" w:rsidP="00102A29">
      <w:pPr>
        <w:rPr>
          <w:rFonts w:ascii="Arial" w:eastAsia="Arial" w:hAnsi="Arial" w:cs="Arial"/>
        </w:rPr>
      </w:pPr>
    </w:p>
    <w:p w14:paraId="66B50002" w14:textId="77777777" w:rsidR="00102A29" w:rsidRPr="00242304" w:rsidRDefault="00102A29" w:rsidP="00102A29">
      <w:pPr>
        <w:rPr>
          <w:rFonts w:ascii="Arial" w:eastAsia="Arial" w:hAnsi="Arial" w:cs="Arial"/>
        </w:rPr>
      </w:pPr>
    </w:p>
    <w:p w14:paraId="48CE3A7F" w14:textId="77777777" w:rsidR="00102A29" w:rsidRPr="00F56B9D" w:rsidRDefault="00102A29" w:rsidP="00102A29">
      <w:pPr>
        <w:rPr>
          <w:rFonts w:ascii="Arial" w:eastAsia="Arial" w:hAnsi="Arial" w:cs="Arial"/>
          <w:b/>
          <w:bCs/>
          <w:sz w:val="15"/>
          <w:szCs w:val="15"/>
        </w:rPr>
      </w:pPr>
      <w:r w:rsidRPr="00F56B9D">
        <w:rPr>
          <w:rFonts w:ascii="Arial" w:hAnsi="Arial" w:cs="Arial"/>
          <w:b/>
          <w:bCs/>
          <w:u w:color="000000"/>
        </w:rPr>
        <w:t xml:space="preserve">9. VEDTÆGTSÆNDRINGER OG OPHÆVELSE </w:t>
      </w:r>
    </w:p>
    <w:p w14:paraId="2AA6F7F3" w14:textId="090E69DB" w:rsidR="00102A29" w:rsidRPr="00106EE6" w:rsidRDefault="00E8424A" w:rsidP="00102A29">
      <w:pPr>
        <w:pStyle w:val="BodyText"/>
        <w:spacing w:before="72"/>
        <w:ind w:left="0" w:right="216"/>
        <w:rPr>
          <w:lang w:val="da-DK"/>
        </w:rPr>
      </w:pPr>
      <w:r>
        <w:rPr>
          <w:lang w:val="da-DK"/>
        </w:rPr>
        <w:t xml:space="preserve">Ændringer i vedtægterne udarbejdes af kontroludvalget og de tilsluttede firmaer. </w:t>
      </w:r>
      <w:r w:rsidR="00102A29" w:rsidRPr="00106EE6">
        <w:rPr>
          <w:lang w:val="da-DK"/>
        </w:rPr>
        <w:t>Beslutning om ændring af vedtægterne og ophævelse af kontrolordningen sker</w:t>
      </w:r>
      <w:r w:rsidR="00102A29" w:rsidRPr="00106EE6">
        <w:rPr>
          <w:spacing w:val="-29"/>
          <w:lang w:val="da-DK"/>
        </w:rPr>
        <w:t xml:space="preserve"> </w:t>
      </w:r>
      <w:r w:rsidR="00102A29" w:rsidRPr="00106EE6">
        <w:rPr>
          <w:lang w:val="da-DK"/>
        </w:rPr>
        <w:t>efter vedtagelse af bestyrelsen i</w:t>
      </w:r>
      <w:r w:rsidR="00AA0B57">
        <w:rPr>
          <w:lang w:val="da-DK"/>
        </w:rPr>
        <w:t xml:space="preserve"> </w:t>
      </w:r>
      <w:r w:rsidR="001F2D2E">
        <w:rPr>
          <w:lang w:val="da-DK"/>
        </w:rPr>
        <w:t>Rørtekniksektionen</w:t>
      </w:r>
      <w:r w:rsidR="00FA7330">
        <w:rPr>
          <w:lang w:val="da-DK"/>
        </w:rPr>
        <w:t xml:space="preserve"> </w:t>
      </w:r>
      <w:r w:rsidR="00102A29" w:rsidRPr="00106EE6">
        <w:rPr>
          <w:lang w:val="da-DK"/>
        </w:rPr>
        <w:t>.</w:t>
      </w:r>
      <w:r>
        <w:rPr>
          <w:lang w:val="da-DK"/>
        </w:rPr>
        <w:t xml:space="preserve"> Såfremt kontrolordningen ophæves, tager bestyrelse</w:t>
      </w:r>
      <w:r w:rsidR="001F2D2E">
        <w:rPr>
          <w:lang w:val="da-DK"/>
        </w:rPr>
        <w:t>n i Rørtekniksektionen</w:t>
      </w:r>
      <w:r>
        <w:rPr>
          <w:lang w:val="da-DK"/>
        </w:rPr>
        <w:t xml:space="preserve"> stilling til anvendelse af de tilbageværende midler.</w:t>
      </w:r>
    </w:p>
    <w:p w14:paraId="6282E8A3" w14:textId="77777777" w:rsidR="00102A29" w:rsidRPr="00106EE6" w:rsidRDefault="00102A29" w:rsidP="00102A29">
      <w:pPr>
        <w:rPr>
          <w:rFonts w:ascii="Arial" w:eastAsia="Arial" w:hAnsi="Arial" w:cs="Arial"/>
        </w:rPr>
      </w:pPr>
    </w:p>
    <w:p w14:paraId="53239A5E" w14:textId="77777777" w:rsidR="00102A29" w:rsidRPr="00106EE6" w:rsidRDefault="00102A29" w:rsidP="00102A29">
      <w:pPr>
        <w:pStyle w:val="BodyText"/>
        <w:ind w:left="0" w:right="216"/>
        <w:rPr>
          <w:lang w:val="da-DK"/>
        </w:rPr>
      </w:pPr>
      <w:r w:rsidRPr="00106EE6">
        <w:rPr>
          <w:lang w:val="da-DK"/>
        </w:rPr>
        <w:lastRenderedPageBreak/>
        <w:t>Forud for vedtægtsændringer og ophævelse af kontrolordningen høres</w:t>
      </w:r>
      <w:r w:rsidRPr="00106EE6">
        <w:rPr>
          <w:spacing w:val="-26"/>
          <w:lang w:val="da-DK"/>
        </w:rPr>
        <w:t xml:space="preserve"> </w:t>
      </w:r>
      <w:r w:rsidRPr="00106EE6">
        <w:rPr>
          <w:lang w:val="da-DK"/>
        </w:rPr>
        <w:t>Kontroludvalget.</w:t>
      </w:r>
    </w:p>
    <w:bookmarkEnd w:id="4"/>
    <w:p w14:paraId="6AF7E24A" w14:textId="54630A9A" w:rsidR="00373941" w:rsidRPr="00532AA8" w:rsidRDefault="00373941" w:rsidP="008C11B0">
      <w:pPr>
        <w:rPr>
          <w:rFonts w:ascii="Arial" w:hAnsi="Arial" w:cs="Arial"/>
        </w:rPr>
      </w:pPr>
    </w:p>
    <w:p w14:paraId="769AA9A2" w14:textId="33CFBCD2" w:rsidR="006D623C" w:rsidRDefault="006D623C" w:rsidP="008C11B0">
      <w:pPr>
        <w:rPr>
          <w:rFonts w:ascii="Arial" w:hAnsi="Arial" w:cs="Arial"/>
        </w:rPr>
      </w:pPr>
      <w:r w:rsidRPr="00532AA8">
        <w:rPr>
          <w:rFonts w:ascii="Arial" w:hAnsi="Arial" w:cs="Arial"/>
        </w:rPr>
        <w:t>Vedtægterne er vedtaget på en ekstra ekstraordinær generalforsamling i Rørtekniksektionen den 1</w:t>
      </w:r>
      <w:r w:rsidR="00532AA8">
        <w:rPr>
          <w:rFonts w:ascii="Arial" w:hAnsi="Arial" w:cs="Arial"/>
        </w:rPr>
        <w:t>0</w:t>
      </w:r>
      <w:r w:rsidRPr="00532AA8">
        <w:rPr>
          <w:rFonts w:ascii="Arial" w:hAnsi="Arial" w:cs="Arial"/>
        </w:rPr>
        <w:t xml:space="preserve">. </w:t>
      </w:r>
      <w:r w:rsidR="00532AA8">
        <w:rPr>
          <w:rFonts w:ascii="Arial" w:hAnsi="Arial" w:cs="Arial"/>
        </w:rPr>
        <w:t>oktober 2022.</w:t>
      </w:r>
    </w:p>
    <w:p w14:paraId="438B8B9F" w14:textId="5B78299A" w:rsidR="00532AA8" w:rsidRDefault="00532AA8" w:rsidP="008C11B0">
      <w:pPr>
        <w:rPr>
          <w:rFonts w:ascii="Arial" w:hAnsi="Arial" w:cs="Arial"/>
        </w:rPr>
      </w:pPr>
    </w:p>
    <w:p w14:paraId="2BE0E6CB" w14:textId="4D08423B" w:rsidR="00532AA8" w:rsidRDefault="00532AA8" w:rsidP="008C11B0">
      <w:pPr>
        <w:rPr>
          <w:rFonts w:ascii="Arial" w:hAnsi="Arial" w:cs="Arial"/>
        </w:rPr>
      </w:pPr>
      <w:r>
        <w:rPr>
          <w:rFonts w:ascii="Arial" w:hAnsi="Arial" w:cs="Arial"/>
        </w:rPr>
        <w:t>Ændringer af vedtægterne er vedtaget af kontroludvalget 10. oktober 2022.</w:t>
      </w:r>
    </w:p>
    <w:p w14:paraId="50E1ACB2" w14:textId="0739E409" w:rsidR="0068112E" w:rsidRDefault="0068112E" w:rsidP="008C11B0">
      <w:pPr>
        <w:rPr>
          <w:rFonts w:ascii="Arial" w:hAnsi="Arial" w:cs="Arial"/>
        </w:rPr>
      </w:pPr>
    </w:p>
    <w:p w14:paraId="52EDE504" w14:textId="278AD168" w:rsidR="0068112E" w:rsidRPr="0068112E" w:rsidRDefault="0068112E" w:rsidP="008C11B0">
      <w:pPr>
        <w:rPr>
          <w:rFonts w:ascii="Arial" w:hAnsi="Arial" w:cs="Arial"/>
          <w:color w:val="FF0000"/>
        </w:rPr>
      </w:pPr>
      <w:r w:rsidRPr="0068112E">
        <w:rPr>
          <w:rFonts w:ascii="Arial" w:hAnsi="Arial" w:cs="Arial"/>
          <w:color w:val="FF0000"/>
        </w:rPr>
        <w:t xml:space="preserve">Ændringer af vedtægterne er vedtaget af kontroludvalget på ekstraordinær generalforsamling/årsmøde </w:t>
      </w:r>
      <w:r w:rsidR="006A077C">
        <w:rPr>
          <w:rFonts w:ascii="Arial" w:hAnsi="Arial" w:cs="Arial"/>
          <w:color w:val="FF0000"/>
        </w:rPr>
        <w:t xml:space="preserve">10. </w:t>
      </w:r>
      <w:r w:rsidRPr="0068112E">
        <w:rPr>
          <w:rFonts w:ascii="Arial" w:hAnsi="Arial" w:cs="Arial"/>
          <w:color w:val="FF0000"/>
        </w:rPr>
        <w:t>januar 2023.</w:t>
      </w:r>
    </w:p>
    <w:sectPr w:rsidR="0068112E" w:rsidRPr="0068112E" w:rsidSect="008C11B0">
      <w:headerReference w:type="default" r:id="rId13"/>
      <w:footerReference w:type="default" r:id="rId14"/>
      <w:headerReference w:type="first" r:id="rId15"/>
      <w:footerReference w:type="first" r:id="rId16"/>
      <w:type w:val="continuous"/>
      <w:pgSz w:w="11907" w:h="16840" w:code="9"/>
      <w:pgMar w:top="2268" w:right="1985" w:bottom="1418" w:left="1304" w:header="567" w:footer="227" w:gutter="0"/>
      <w:paperSrc w:first="14" w:other="3"/>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39E0" w14:textId="77777777" w:rsidR="00C97FD9" w:rsidRDefault="00C97FD9">
      <w:pPr>
        <w:spacing w:line="240" w:lineRule="auto"/>
      </w:pPr>
      <w:r>
        <w:separator/>
      </w:r>
    </w:p>
  </w:endnote>
  <w:endnote w:type="continuationSeparator" w:id="0">
    <w:p w14:paraId="488897BE" w14:textId="77777777" w:rsidR="00C97FD9" w:rsidRDefault="00C97FD9">
      <w:pPr>
        <w:spacing w:line="240" w:lineRule="auto"/>
      </w:pPr>
      <w:r>
        <w:continuationSeparator/>
      </w:r>
    </w:p>
  </w:endnote>
  <w:endnote w:type="continuationNotice" w:id="1">
    <w:p w14:paraId="10BFB5D2" w14:textId="77777777" w:rsidR="00C97FD9" w:rsidRDefault="00C97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Frutiger 95 UltraBlac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C C39 3 to 1 Medium">
    <w:panose1 w:val="020B0500000000000000"/>
    <w:charset w:val="00"/>
    <w:family w:val="swiss"/>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E24D" w14:textId="77777777" w:rsidR="00E37BFB" w:rsidRDefault="00E37BF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E24F" w14:textId="77777777" w:rsidR="00607487" w:rsidRPr="00F5175F" w:rsidRDefault="00AB421A" w:rsidP="00607487">
    <w:pPr>
      <w:rPr>
        <w:rFonts w:ascii="BC C39 3 to 1 Medium" w:hAnsi="BC C39 3 to 1 Medium"/>
        <w:sz w:val="16"/>
        <w:lang w:val="en-US"/>
      </w:rPr>
    </w:pPr>
    <w:r>
      <w:rPr>
        <w:noProof/>
      </w:rPr>
      <w:drawing>
        <wp:anchor distT="0" distB="0" distL="114300" distR="114300" simplePos="0" relativeHeight="251660288" behindDoc="1" locked="0" layoutInCell="1" allowOverlap="1" wp14:anchorId="6AF7E251" wp14:editId="6AF7E252">
          <wp:simplePos x="0" y="0"/>
          <wp:positionH relativeFrom="column">
            <wp:posOffset>-190500</wp:posOffset>
          </wp:positionH>
          <wp:positionV relativeFrom="paragraph">
            <wp:posOffset>-381635</wp:posOffset>
          </wp:positionV>
          <wp:extent cx="6515735" cy="652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2872" name="DI_bund til brevpapir 2019.bmp"/>
                  <pic:cNvPicPr/>
                </pic:nvPicPr>
                <pic:blipFill>
                  <a:blip r:embed="rId1">
                    <a:extLst>
                      <a:ext uri="{28A0092B-C50C-407E-A947-70E740481C1C}">
                        <a14:useLocalDpi xmlns:a14="http://schemas.microsoft.com/office/drawing/2010/main" val="0"/>
                      </a:ext>
                    </a:extLst>
                  </a:blip>
                  <a:stretch>
                    <a:fillRect/>
                  </a:stretch>
                </pic:blipFill>
                <pic:spPr>
                  <a:xfrm>
                    <a:off x="0" y="0"/>
                    <a:ext cx="6515735" cy="652145"/>
                  </a:xfrm>
                  <a:prstGeom prst="rect">
                    <a:avLst/>
                  </a:prstGeom>
                </pic:spPr>
              </pic:pic>
            </a:graphicData>
          </a:graphic>
          <wp14:sizeRelH relativeFrom="margin">
            <wp14:pctWidth>0</wp14:pctWidth>
          </wp14:sizeRelH>
          <wp14:sizeRelV relativeFrom="margin">
            <wp14:pctHeight>0</wp14:pctHeight>
          </wp14:sizeRelV>
        </wp:anchor>
      </w:drawing>
    </w:r>
    <w:r w:rsidR="0080333E">
      <w:rPr>
        <w:noProof/>
        <w:szCs w:val="12"/>
      </w:rPr>
      <mc:AlternateContent>
        <mc:Choice Requires="wps">
          <w:drawing>
            <wp:anchor distT="0" distB="0" distL="114300" distR="114300" simplePos="0" relativeHeight="251659264" behindDoc="0" locked="0" layoutInCell="1" allowOverlap="1" wp14:anchorId="6AF7E253" wp14:editId="6AF7E254">
              <wp:simplePos x="0" y="0"/>
              <wp:positionH relativeFrom="column">
                <wp:posOffset>-106680</wp:posOffset>
              </wp:positionH>
              <wp:positionV relativeFrom="paragraph">
                <wp:posOffset>85090</wp:posOffset>
              </wp:positionV>
              <wp:extent cx="2188972" cy="1670558"/>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972" cy="1670558"/>
                      </a:xfrm>
                      <a:prstGeom prst="rect">
                        <a:avLst/>
                      </a:prstGeom>
                      <a:solidFill>
                        <a:srgbClr val="FFFFFF"/>
                      </a:solidFill>
                      <a:ln w="9525">
                        <a:noFill/>
                        <a:miter lim="800000"/>
                        <a:headEnd/>
                        <a:tailEnd/>
                      </a:ln>
                    </wps:spPr>
                    <wps:txbx>
                      <w:txbxContent>
                        <w:p w14:paraId="6AF7E255" w14:textId="77777777" w:rsidR="00163349" w:rsidRPr="00163349" w:rsidRDefault="00AB421A">
                          <w:pPr>
                            <w:rPr>
                              <w:rFonts w:ascii="BC C39 3 to 1 Medium" w:hAnsi="BC C39 3 to 1 Medium"/>
                            </w:rPr>
                          </w:pPr>
                          <w:r w:rsidRPr="00163349">
                            <w:rPr>
                              <w:rFonts w:ascii="BC C39 3 to 1 Medium" w:hAnsi="BC C39 3 to 1 Medium"/>
                              <w:sz w:val="16"/>
                            </w:rPr>
                            <w:t>*SAG</w:t>
                          </w:r>
                          <w:bookmarkStart w:id="11" w:name="Case_CaseID"/>
                          <w:r w:rsidRPr="00163349">
                            <w:rPr>
                              <w:rFonts w:ascii="BC C39 3 to 1 Medium" w:hAnsi="BC C39 3 to 1 Medium"/>
                              <w:sz w:val="16"/>
                            </w:rPr>
                            <w:t>DI-2020-15956</w:t>
                          </w:r>
                          <w:bookmarkEnd w:id="11"/>
                          <w:r w:rsidRPr="00163349">
                            <w:rPr>
                              <w:rFonts w:ascii="BC C39 3 to 1 Medium" w:hAnsi="BC C39 3 to 1 Medium"/>
                              <w:sz w:val="16"/>
                            </w:rPr>
                            <w:t>*</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F7E253" id="_x0000_t202" coordsize="21600,21600" o:spt="202" path="m,l,21600r21600,l21600,xe">
              <v:stroke joinstyle="miter"/>
              <v:path gradientshapeok="t" o:connecttype="rect"/>
            </v:shapetype>
            <v:shape id="Tekstfelt 2" o:spid="_x0000_s1026" type="#_x0000_t202" style="position:absolute;margin-left:-8.4pt;margin-top:6.7pt;width:172.35pt;height:131.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" stroked="f">
              <v:textbox style="mso-fit-shape-to-text:t">
                <w:txbxContent>
                  <w:p w14:paraId="6AF7E255" w14:textId="77777777" w:rsidR="00163349" w:rsidRPr="00163349" w:rsidRDefault="00AB421A">
                    <w:pPr>
                      <w:rPr>
                        <w:rFonts w:ascii="BC C39 3 to 1 Medium" w:hAnsi="BC C39 3 to 1 Medium"/>
                      </w:rPr>
                    </w:pPr>
                    <w:r w:rsidRPr="00163349">
                      <w:rPr>
                        <w:rFonts w:ascii="BC C39 3 to 1 Medium" w:hAnsi="BC C39 3 to 1 Medium"/>
                        <w:sz w:val="16"/>
                      </w:rPr>
                      <w:t>*SAG</w:t>
                    </w:r>
                    <w:bookmarkStart w:id="12" w:name="Case_CaseID"/>
                    <w:r w:rsidRPr="00163349">
                      <w:rPr>
                        <w:rFonts w:ascii="BC C39 3 to 1 Medium" w:hAnsi="BC C39 3 to 1 Medium"/>
                        <w:sz w:val="16"/>
                      </w:rPr>
                      <w:t>DI-2020-15956</w:t>
                    </w:r>
                    <w:bookmarkEnd w:id="12"/>
                    <w:r w:rsidRPr="00163349">
                      <w:rPr>
                        <w:rFonts w:ascii="BC C39 3 to 1 Medium" w:hAnsi="BC C39 3 to 1 Medium"/>
                        <w:sz w:val="16"/>
                      </w:rPr>
                      <w:t>*</w:t>
                    </w:r>
                  </w:p>
                </w:txbxContent>
              </v:textbox>
            </v:shape>
          </w:pict>
        </mc:Fallback>
      </mc:AlternateContent>
    </w:r>
  </w:p>
  <w:p w14:paraId="6AF7E250" w14:textId="77777777" w:rsidR="00E37BFB" w:rsidRDefault="00E37BFB">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8F5D" w14:textId="77777777" w:rsidR="00C97FD9" w:rsidRDefault="00C97FD9">
      <w:pPr>
        <w:spacing w:line="240" w:lineRule="auto"/>
      </w:pPr>
      <w:r>
        <w:separator/>
      </w:r>
    </w:p>
  </w:footnote>
  <w:footnote w:type="continuationSeparator" w:id="0">
    <w:p w14:paraId="6A36F14A" w14:textId="77777777" w:rsidR="00C97FD9" w:rsidRDefault="00C97FD9">
      <w:pPr>
        <w:spacing w:line="240" w:lineRule="auto"/>
      </w:pPr>
      <w:r>
        <w:continuationSeparator/>
      </w:r>
    </w:p>
  </w:footnote>
  <w:footnote w:type="continuationNotice" w:id="1">
    <w:p w14:paraId="46681E69" w14:textId="77777777" w:rsidR="00C97FD9" w:rsidRDefault="00C97F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2B95" w14:textId="77777777" w:rsidR="00F21BCA" w:rsidRDefault="00F21BCA">
    <w:pPr>
      <w:pStyle w:val="Header"/>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E24E" w14:textId="77777777" w:rsidR="00E37BFB" w:rsidRDefault="00E37BFB">
    <w:pPr>
      <w:pStyle w:val="Header"/>
      <w:framePr w:w="0" w:hSpace="0" w:vSpace="0" w:wrap="auto" w:vAnchor="margin" w:hAnchor="text" w:xAlign="left" w:yAlign="inline"/>
      <w:rPr>
        <w:b w:val="0"/>
        <w:spacing w:val="-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5E4"/>
    <w:multiLevelType w:val="hybridMultilevel"/>
    <w:tmpl w:val="62F2485E"/>
    <w:lvl w:ilvl="0" w:tplc="7D6E55A6">
      <w:start w:val="1015"/>
      <w:numFmt w:val="bullet"/>
      <w:lvlText w:val="-"/>
      <w:lvlJc w:val="left"/>
      <w:pPr>
        <w:ind w:left="720" w:hanging="360"/>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FB16AE"/>
    <w:multiLevelType w:val="multilevel"/>
    <w:tmpl w:val="86364B10"/>
    <w:lvl w:ilvl="0">
      <w:start w:val="1"/>
      <w:numFmt w:val="decimal"/>
      <w:lvlText w:val="%1."/>
      <w:lvlJc w:val="left"/>
      <w:pPr>
        <w:ind w:left="1404" w:hanging="1304"/>
      </w:pPr>
      <w:rPr>
        <w:rFonts w:hint="default"/>
        <w:spacing w:val="-1"/>
        <w:u w:val="thick" w:color="000000"/>
      </w:rPr>
    </w:lvl>
    <w:lvl w:ilvl="1">
      <w:start w:val="1"/>
      <w:numFmt w:val="decimal"/>
      <w:lvlText w:val="%1.%2"/>
      <w:lvlJc w:val="left"/>
      <w:pPr>
        <w:ind w:left="1424" w:hanging="1304"/>
      </w:pPr>
      <w:rPr>
        <w:rFonts w:ascii="Arial" w:eastAsia="Arial" w:hAnsi="Arial" w:hint="default"/>
        <w:spacing w:val="-1"/>
        <w:w w:val="100"/>
        <w:sz w:val="22"/>
        <w:szCs w:val="22"/>
      </w:rPr>
    </w:lvl>
    <w:lvl w:ilvl="2">
      <w:start w:val="1"/>
      <w:numFmt w:val="bullet"/>
      <w:lvlText w:val=""/>
      <w:lvlJc w:val="left"/>
      <w:pPr>
        <w:ind w:left="820" w:hanging="360"/>
      </w:pPr>
      <w:rPr>
        <w:rFonts w:ascii="Symbol" w:hAnsi="Symbol" w:hint="default"/>
        <w:w w:val="100"/>
        <w:sz w:val="22"/>
        <w:szCs w:val="22"/>
      </w:rPr>
    </w:lvl>
    <w:lvl w:ilvl="3">
      <w:start w:val="1"/>
      <w:numFmt w:val="bullet"/>
      <w:lvlText w:val="•"/>
      <w:lvlJc w:val="left"/>
      <w:pPr>
        <w:ind w:left="1420" w:hanging="360"/>
      </w:pPr>
      <w:rPr>
        <w:rFonts w:hint="default"/>
      </w:rPr>
    </w:lvl>
    <w:lvl w:ilvl="4">
      <w:start w:val="1"/>
      <w:numFmt w:val="bullet"/>
      <w:lvlText w:val="•"/>
      <w:lvlJc w:val="left"/>
      <w:pPr>
        <w:ind w:left="2543" w:hanging="360"/>
      </w:pPr>
      <w:rPr>
        <w:rFonts w:hint="default"/>
      </w:rPr>
    </w:lvl>
    <w:lvl w:ilvl="5">
      <w:start w:val="1"/>
      <w:numFmt w:val="bullet"/>
      <w:lvlText w:val="•"/>
      <w:lvlJc w:val="left"/>
      <w:pPr>
        <w:ind w:left="3667" w:hanging="360"/>
      </w:pPr>
      <w:rPr>
        <w:rFonts w:hint="default"/>
      </w:rPr>
    </w:lvl>
    <w:lvl w:ilvl="6">
      <w:start w:val="1"/>
      <w:numFmt w:val="bullet"/>
      <w:lvlText w:val="•"/>
      <w:lvlJc w:val="left"/>
      <w:pPr>
        <w:ind w:left="4791"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038" w:hanging="360"/>
      </w:pPr>
      <w:rPr>
        <w:rFonts w:hint="default"/>
      </w:rPr>
    </w:lvl>
  </w:abstractNum>
  <w:abstractNum w:abstractNumId="2" w15:restartNumberingAfterBreak="0">
    <w:nsid w:val="39250BB6"/>
    <w:multiLevelType w:val="multilevel"/>
    <w:tmpl w:val="CAD60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03FF9"/>
    <w:multiLevelType w:val="multilevel"/>
    <w:tmpl w:val="F65CE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3A42A8"/>
    <w:multiLevelType w:val="multilevel"/>
    <w:tmpl w:val="CD9C8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B63E7"/>
    <w:multiLevelType w:val="multilevel"/>
    <w:tmpl w:val="92E6E9CA"/>
    <w:lvl w:ilvl="0">
      <w:start w:val="1"/>
      <w:numFmt w:val="decimal"/>
      <w:lvlText w:val="%1."/>
      <w:lvlJc w:val="left"/>
      <w:pPr>
        <w:ind w:left="1404" w:hanging="1304"/>
      </w:pPr>
      <w:rPr>
        <w:rFonts w:hint="default"/>
        <w:spacing w:val="-1"/>
        <w:u w:val="thick" w:color="000000"/>
      </w:rPr>
    </w:lvl>
    <w:lvl w:ilvl="1">
      <w:start w:val="1"/>
      <w:numFmt w:val="decimal"/>
      <w:lvlText w:val="%1.%2"/>
      <w:lvlJc w:val="left"/>
      <w:pPr>
        <w:ind w:left="1424" w:hanging="1304"/>
      </w:pPr>
      <w:rPr>
        <w:rFonts w:ascii="Arial" w:eastAsia="Arial" w:hAnsi="Arial" w:hint="default"/>
        <w:spacing w:val="-1"/>
        <w:w w:val="100"/>
        <w:sz w:val="22"/>
        <w:szCs w:val="22"/>
      </w:rPr>
    </w:lvl>
    <w:lvl w:ilvl="2">
      <w:start w:val="1"/>
      <w:numFmt w:val="bullet"/>
      <w:lvlText w:val=""/>
      <w:lvlJc w:val="left"/>
      <w:pPr>
        <w:ind w:left="820" w:hanging="360"/>
      </w:pPr>
      <w:rPr>
        <w:rFonts w:ascii="Symbol" w:eastAsia="Symbol" w:hAnsi="Symbol" w:hint="default"/>
        <w:w w:val="100"/>
        <w:sz w:val="22"/>
        <w:szCs w:val="22"/>
      </w:rPr>
    </w:lvl>
    <w:lvl w:ilvl="3">
      <w:start w:val="1"/>
      <w:numFmt w:val="bullet"/>
      <w:lvlText w:val="•"/>
      <w:lvlJc w:val="left"/>
      <w:pPr>
        <w:ind w:left="1420" w:hanging="360"/>
      </w:pPr>
      <w:rPr>
        <w:rFonts w:hint="default"/>
      </w:rPr>
    </w:lvl>
    <w:lvl w:ilvl="4">
      <w:start w:val="1"/>
      <w:numFmt w:val="bullet"/>
      <w:lvlText w:val="•"/>
      <w:lvlJc w:val="left"/>
      <w:pPr>
        <w:ind w:left="2543" w:hanging="360"/>
      </w:pPr>
      <w:rPr>
        <w:rFonts w:hint="default"/>
      </w:rPr>
    </w:lvl>
    <w:lvl w:ilvl="5">
      <w:start w:val="1"/>
      <w:numFmt w:val="bullet"/>
      <w:lvlText w:val="•"/>
      <w:lvlJc w:val="left"/>
      <w:pPr>
        <w:ind w:left="3667" w:hanging="360"/>
      </w:pPr>
      <w:rPr>
        <w:rFonts w:hint="default"/>
      </w:rPr>
    </w:lvl>
    <w:lvl w:ilvl="6">
      <w:start w:val="1"/>
      <w:numFmt w:val="bullet"/>
      <w:lvlText w:val="•"/>
      <w:lvlJc w:val="left"/>
      <w:pPr>
        <w:ind w:left="4791"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038" w:hanging="360"/>
      </w:pPr>
      <w:rPr>
        <w:rFonts w:hint="default"/>
      </w:rPr>
    </w:lvl>
  </w:abstractNum>
  <w:abstractNum w:abstractNumId="6" w15:restartNumberingAfterBreak="0">
    <w:nsid w:val="7A752E23"/>
    <w:multiLevelType w:val="hybridMultilevel"/>
    <w:tmpl w:val="5BEC0976"/>
    <w:lvl w:ilvl="0" w:tplc="459E3CB8">
      <w:start w:val="1"/>
      <w:numFmt w:val="bullet"/>
      <w:lvlText w:val="-"/>
      <w:lvlJc w:val="left"/>
      <w:pPr>
        <w:ind w:left="640" w:hanging="180"/>
      </w:pPr>
      <w:rPr>
        <w:rFonts w:ascii="Arial" w:eastAsia="Arial" w:hAnsi="Arial" w:hint="default"/>
        <w:spacing w:val="-16"/>
        <w:w w:val="100"/>
        <w:sz w:val="22"/>
        <w:szCs w:val="22"/>
      </w:rPr>
    </w:lvl>
    <w:lvl w:ilvl="1" w:tplc="B6C2BCFE">
      <w:start w:val="1"/>
      <w:numFmt w:val="bullet"/>
      <w:lvlText w:val="•"/>
      <w:lvlJc w:val="left"/>
      <w:pPr>
        <w:ind w:left="1504" w:hanging="180"/>
      </w:pPr>
      <w:rPr>
        <w:rFonts w:hint="default"/>
      </w:rPr>
    </w:lvl>
    <w:lvl w:ilvl="2" w:tplc="E3C6D954">
      <w:start w:val="1"/>
      <w:numFmt w:val="bullet"/>
      <w:lvlText w:val="•"/>
      <w:lvlJc w:val="left"/>
      <w:pPr>
        <w:ind w:left="2369" w:hanging="180"/>
      </w:pPr>
      <w:rPr>
        <w:rFonts w:hint="default"/>
      </w:rPr>
    </w:lvl>
    <w:lvl w:ilvl="3" w:tplc="2E1EBA2C">
      <w:start w:val="1"/>
      <w:numFmt w:val="bullet"/>
      <w:lvlText w:val="•"/>
      <w:lvlJc w:val="left"/>
      <w:pPr>
        <w:ind w:left="3233" w:hanging="180"/>
      </w:pPr>
      <w:rPr>
        <w:rFonts w:hint="default"/>
      </w:rPr>
    </w:lvl>
    <w:lvl w:ilvl="4" w:tplc="D5A23C78">
      <w:start w:val="1"/>
      <w:numFmt w:val="bullet"/>
      <w:lvlText w:val="•"/>
      <w:lvlJc w:val="left"/>
      <w:pPr>
        <w:ind w:left="4098" w:hanging="180"/>
      </w:pPr>
      <w:rPr>
        <w:rFonts w:hint="default"/>
      </w:rPr>
    </w:lvl>
    <w:lvl w:ilvl="5" w:tplc="13A612BA">
      <w:start w:val="1"/>
      <w:numFmt w:val="bullet"/>
      <w:lvlText w:val="•"/>
      <w:lvlJc w:val="left"/>
      <w:pPr>
        <w:ind w:left="4963" w:hanging="180"/>
      </w:pPr>
      <w:rPr>
        <w:rFonts w:hint="default"/>
      </w:rPr>
    </w:lvl>
    <w:lvl w:ilvl="6" w:tplc="DFD4621A">
      <w:start w:val="1"/>
      <w:numFmt w:val="bullet"/>
      <w:lvlText w:val="•"/>
      <w:lvlJc w:val="left"/>
      <w:pPr>
        <w:ind w:left="5827" w:hanging="180"/>
      </w:pPr>
      <w:rPr>
        <w:rFonts w:hint="default"/>
      </w:rPr>
    </w:lvl>
    <w:lvl w:ilvl="7" w:tplc="0180FA80">
      <w:start w:val="1"/>
      <w:numFmt w:val="bullet"/>
      <w:lvlText w:val="•"/>
      <w:lvlJc w:val="left"/>
      <w:pPr>
        <w:ind w:left="6692" w:hanging="180"/>
      </w:pPr>
      <w:rPr>
        <w:rFonts w:hint="default"/>
      </w:rPr>
    </w:lvl>
    <w:lvl w:ilvl="8" w:tplc="93268710">
      <w:start w:val="1"/>
      <w:numFmt w:val="bullet"/>
      <w:lvlText w:val="•"/>
      <w:lvlJc w:val="left"/>
      <w:pPr>
        <w:ind w:left="7556" w:hanging="180"/>
      </w:pPr>
      <w:rPr>
        <w:rFonts w:hint="default"/>
      </w:rPr>
    </w:lvl>
  </w:abstractNum>
  <w:abstractNum w:abstractNumId="7" w15:restartNumberingAfterBreak="0">
    <w:nsid w:val="7B721B19"/>
    <w:multiLevelType w:val="multilevel"/>
    <w:tmpl w:val="8186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454342">
    <w:abstractNumId w:val="6"/>
  </w:num>
  <w:num w:numId="2" w16cid:durableId="1414425660">
    <w:abstractNumId w:val="5"/>
  </w:num>
  <w:num w:numId="3" w16cid:durableId="505094940">
    <w:abstractNumId w:val="0"/>
  </w:num>
  <w:num w:numId="4" w16cid:durableId="1353075097">
    <w:abstractNumId w:val="1"/>
  </w:num>
  <w:num w:numId="5" w16cid:durableId="1142845492">
    <w:abstractNumId w:val="4"/>
  </w:num>
  <w:num w:numId="6" w16cid:durableId="434328360">
    <w:abstractNumId w:val="3"/>
  </w:num>
  <w:num w:numId="7" w16cid:durableId="1919510214">
    <w:abstractNumId w:val="2"/>
  </w:num>
  <w:num w:numId="8" w16cid:durableId="1134373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70"/>
  <w:doNotHyphenateCaps/>
  <w:drawingGridHorizontalSpacing w:val="11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63"/>
    <w:rsid w:val="00001261"/>
    <w:rsid w:val="00012464"/>
    <w:rsid w:val="0001339A"/>
    <w:rsid w:val="00017514"/>
    <w:rsid w:val="00032EA3"/>
    <w:rsid w:val="00044CF1"/>
    <w:rsid w:val="000722DD"/>
    <w:rsid w:val="00072A35"/>
    <w:rsid w:val="000E5B3E"/>
    <w:rsid w:val="00101500"/>
    <w:rsid w:val="00102A29"/>
    <w:rsid w:val="00112B00"/>
    <w:rsid w:val="001624DC"/>
    <w:rsid w:val="00162B44"/>
    <w:rsid w:val="00163349"/>
    <w:rsid w:val="00163B4B"/>
    <w:rsid w:val="00174182"/>
    <w:rsid w:val="001A4A15"/>
    <w:rsid w:val="001D6738"/>
    <w:rsid w:val="001E0E37"/>
    <w:rsid w:val="001F2D2E"/>
    <w:rsid w:val="00203D38"/>
    <w:rsid w:val="00207006"/>
    <w:rsid w:val="002335DB"/>
    <w:rsid w:val="0024045F"/>
    <w:rsid w:val="002720FC"/>
    <w:rsid w:val="002870F2"/>
    <w:rsid w:val="00287AD1"/>
    <w:rsid w:val="002F7447"/>
    <w:rsid w:val="00315B87"/>
    <w:rsid w:val="00336016"/>
    <w:rsid w:val="003573C9"/>
    <w:rsid w:val="00373941"/>
    <w:rsid w:val="00386349"/>
    <w:rsid w:val="003C3B2D"/>
    <w:rsid w:val="003C46FB"/>
    <w:rsid w:val="003D0CB0"/>
    <w:rsid w:val="003E20B9"/>
    <w:rsid w:val="003E3BA1"/>
    <w:rsid w:val="00421C65"/>
    <w:rsid w:val="004353EC"/>
    <w:rsid w:val="00437A13"/>
    <w:rsid w:val="00452B0E"/>
    <w:rsid w:val="00454EFE"/>
    <w:rsid w:val="004707E3"/>
    <w:rsid w:val="0049255E"/>
    <w:rsid w:val="004B47E4"/>
    <w:rsid w:val="004E25FF"/>
    <w:rsid w:val="004E5AEE"/>
    <w:rsid w:val="0050718E"/>
    <w:rsid w:val="00530992"/>
    <w:rsid w:val="00532AA8"/>
    <w:rsid w:val="005457F8"/>
    <w:rsid w:val="00556CFF"/>
    <w:rsid w:val="00564CAE"/>
    <w:rsid w:val="00584839"/>
    <w:rsid w:val="005B45FC"/>
    <w:rsid w:val="005E502B"/>
    <w:rsid w:val="00607487"/>
    <w:rsid w:val="006574CF"/>
    <w:rsid w:val="00663D9B"/>
    <w:rsid w:val="0068112E"/>
    <w:rsid w:val="006A077C"/>
    <w:rsid w:val="006A4135"/>
    <w:rsid w:val="006A7B49"/>
    <w:rsid w:val="006B2FA5"/>
    <w:rsid w:val="006D623C"/>
    <w:rsid w:val="006E4B29"/>
    <w:rsid w:val="00701327"/>
    <w:rsid w:val="00711FC7"/>
    <w:rsid w:val="00720FE1"/>
    <w:rsid w:val="0072112E"/>
    <w:rsid w:val="007214CC"/>
    <w:rsid w:val="00735909"/>
    <w:rsid w:val="00736866"/>
    <w:rsid w:val="0074585F"/>
    <w:rsid w:val="00751277"/>
    <w:rsid w:val="00753207"/>
    <w:rsid w:val="007762F0"/>
    <w:rsid w:val="007B24D7"/>
    <w:rsid w:val="007D7781"/>
    <w:rsid w:val="007E5704"/>
    <w:rsid w:val="007F1E9A"/>
    <w:rsid w:val="0080333E"/>
    <w:rsid w:val="00851CF8"/>
    <w:rsid w:val="00864EA5"/>
    <w:rsid w:val="0087418C"/>
    <w:rsid w:val="00882714"/>
    <w:rsid w:val="008C11B0"/>
    <w:rsid w:val="008D5DA6"/>
    <w:rsid w:val="008E38EC"/>
    <w:rsid w:val="008E3CCD"/>
    <w:rsid w:val="00946B19"/>
    <w:rsid w:val="00985DC2"/>
    <w:rsid w:val="009948A5"/>
    <w:rsid w:val="009969A1"/>
    <w:rsid w:val="009A187C"/>
    <w:rsid w:val="009C03D2"/>
    <w:rsid w:val="009C1253"/>
    <w:rsid w:val="009C390E"/>
    <w:rsid w:val="009F2F2B"/>
    <w:rsid w:val="00A3255C"/>
    <w:rsid w:val="00A51E6D"/>
    <w:rsid w:val="00A82DEE"/>
    <w:rsid w:val="00AA0B57"/>
    <w:rsid w:val="00AA34CC"/>
    <w:rsid w:val="00AB32F7"/>
    <w:rsid w:val="00AB421A"/>
    <w:rsid w:val="00AC1365"/>
    <w:rsid w:val="00AC4B44"/>
    <w:rsid w:val="00AC6527"/>
    <w:rsid w:val="00AC79AA"/>
    <w:rsid w:val="00AC7E54"/>
    <w:rsid w:val="00B20E30"/>
    <w:rsid w:val="00BC7979"/>
    <w:rsid w:val="00BD642A"/>
    <w:rsid w:val="00C062CE"/>
    <w:rsid w:val="00C71C88"/>
    <w:rsid w:val="00C745FE"/>
    <w:rsid w:val="00C805C1"/>
    <w:rsid w:val="00C97FD9"/>
    <w:rsid w:val="00CA796F"/>
    <w:rsid w:val="00CB5BB4"/>
    <w:rsid w:val="00CC044D"/>
    <w:rsid w:val="00CC0CE0"/>
    <w:rsid w:val="00CC58AB"/>
    <w:rsid w:val="00CD1E7C"/>
    <w:rsid w:val="00CF6163"/>
    <w:rsid w:val="00D23C97"/>
    <w:rsid w:val="00D271A0"/>
    <w:rsid w:val="00D31452"/>
    <w:rsid w:val="00D336E8"/>
    <w:rsid w:val="00D64E05"/>
    <w:rsid w:val="00D64E13"/>
    <w:rsid w:val="00D86035"/>
    <w:rsid w:val="00D95485"/>
    <w:rsid w:val="00DA659C"/>
    <w:rsid w:val="00DD6CCC"/>
    <w:rsid w:val="00DE01C2"/>
    <w:rsid w:val="00E003AA"/>
    <w:rsid w:val="00E026A6"/>
    <w:rsid w:val="00E14964"/>
    <w:rsid w:val="00E33FC8"/>
    <w:rsid w:val="00E37BFB"/>
    <w:rsid w:val="00E543DE"/>
    <w:rsid w:val="00E635FC"/>
    <w:rsid w:val="00E77A71"/>
    <w:rsid w:val="00E81482"/>
    <w:rsid w:val="00E8424A"/>
    <w:rsid w:val="00E87FCE"/>
    <w:rsid w:val="00E90E95"/>
    <w:rsid w:val="00E93CA0"/>
    <w:rsid w:val="00EA0A2D"/>
    <w:rsid w:val="00EB133A"/>
    <w:rsid w:val="00ED33EB"/>
    <w:rsid w:val="00EE1114"/>
    <w:rsid w:val="00F11AE4"/>
    <w:rsid w:val="00F16B88"/>
    <w:rsid w:val="00F17E7F"/>
    <w:rsid w:val="00F21BCA"/>
    <w:rsid w:val="00F47D2D"/>
    <w:rsid w:val="00F5175F"/>
    <w:rsid w:val="00F74863"/>
    <w:rsid w:val="00FA2984"/>
    <w:rsid w:val="00FA7330"/>
    <w:rsid w:val="00FB10CD"/>
    <w:rsid w:val="00FC5234"/>
    <w:rsid w:val="00FE516D"/>
    <w:rsid w:val="00FF2133"/>
    <w:rsid w:val="00FF42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E22E"/>
  <w15:docId w15:val="{24658981-DA5A-48F1-9B11-341E9C3E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pPr>
        <w:spacing w:line="27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CD"/>
    <w:rPr>
      <w:rFonts w:ascii="Georgia" w:eastAsiaTheme="minorHAnsi" w:hAnsi="Georgia" w:cstheme="minorBidi"/>
      <w:sz w:val="22"/>
      <w:szCs w:val="22"/>
    </w:rPr>
  </w:style>
  <w:style w:type="paragraph" w:styleId="Heading1">
    <w:name w:val="heading 1"/>
    <w:basedOn w:val="Normal"/>
    <w:next w:val="Normal"/>
    <w:qFormat/>
    <w:rsid w:val="00FB10CD"/>
    <w:pPr>
      <w:spacing w:after="212"/>
      <w:outlineLvl w:val="0"/>
    </w:pPr>
    <w:rPr>
      <w:rFonts w:ascii="Arial" w:eastAsiaTheme="majorEastAsia" w:hAnsi="Arial" w:cstheme="majorBidi"/>
      <w:b/>
      <w:bCs/>
      <w:sz w:val="36"/>
      <w:szCs w:val="28"/>
    </w:rPr>
  </w:style>
  <w:style w:type="paragraph" w:styleId="Heading2">
    <w:name w:val="heading 2"/>
    <w:basedOn w:val="Heading1"/>
    <w:next w:val="Normal"/>
    <w:unhideWhenUsed/>
    <w:qFormat/>
    <w:rsid w:val="00FB10CD"/>
    <w:pPr>
      <w:spacing w:before="272" w:after="0"/>
      <w:outlineLvl w:val="1"/>
    </w:pPr>
    <w:rPr>
      <w:bCs w:val="0"/>
      <w:sz w:val="24"/>
      <w:szCs w:val="26"/>
    </w:rPr>
  </w:style>
  <w:style w:type="paragraph" w:styleId="Heading3">
    <w:name w:val="heading 3"/>
    <w:basedOn w:val="Heading1"/>
    <w:next w:val="Normal"/>
    <w:unhideWhenUsed/>
    <w:qFormat/>
    <w:rsid w:val="00FB10CD"/>
    <w:pPr>
      <w:spacing w:before="272" w:after="0"/>
      <w:outlineLvl w:val="2"/>
    </w:pPr>
    <w:rPr>
      <w:rFonts w:ascii="Georgia" w:hAnsi="Georgia"/>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0CD"/>
    <w:pPr>
      <w:tabs>
        <w:tab w:val="center" w:pos="4819"/>
        <w:tab w:val="right" w:pos="9638"/>
      </w:tabs>
    </w:pPr>
  </w:style>
  <w:style w:type="paragraph" w:customStyle="1" w:styleId="Hovedtekst">
    <w:name w:val="Hovedtekst"/>
    <w:basedOn w:val="Normal"/>
    <w:rsid w:val="00FB10CD"/>
    <w:pPr>
      <w:jc w:val="right"/>
    </w:pPr>
    <w:rPr>
      <w:rFonts w:ascii="Frutiger 55 Roman" w:hAnsi="Frutiger 55 Roman"/>
      <w:sz w:val="23"/>
    </w:rPr>
  </w:style>
  <w:style w:type="paragraph" w:customStyle="1" w:styleId="Modtager">
    <w:name w:val="Modtager"/>
    <w:basedOn w:val="Normal"/>
    <w:rsid w:val="00FB10CD"/>
    <w:rPr>
      <w:rFonts w:ascii="Frutiger 55 Roman" w:hAnsi="Frutiger 55 Roman"/>
      <w:b/>
    </w:rPr>
  </w:style>
  <w:style w:type="paragraph" w:styleId="Title">
    <w:name w:val="Title"/>
    <w:basedOn w:val="Normal"/>
    <w:rsid w:val="00FB10CD"/>
    <w:pPr>
      <w:keepLines/>
      <w:spacing w:after="280"/>
      <w:ind w:left="-2325"/>
      <w:outlineLvl w:val="0"/>
    </w:pPr>
    <w:rPr>
      <w:rFonts w:ascii="Frutiger 95 UltraBlack" w:hAnsi="Frutiger 95 UltraBlack"/>
      <w:b/>
      <w:spacing w:val="82"/>
      <w:kern w:val="28"/>
      <w:sz w:val="36"/>
    </w:rPr>
  </w:style>
  <w:style w:type="paragraph" w:customStyle="1" w:styleId="Afsender">
    <w:name w:val="Afsender"/>
    <w:basedOn w:val="Normal"/>
    <w:rsid w:val="00FB10CD"/>
    <w:pPr>
      <w:framePr w:w="2552" w:hSpace="181" w:vSpace="181" w:wrap="around" w:vAnchor="page" w:hAnchor="page" w:x="8619" w:y="1713"/>
      <w:spacing w:line="180" w:lineRule="exact"/>
    </w:pPr>
    <w:rPr>
      <w:rFonts w:ascii="Frutiger 55 Roman" w:hAnsi="Frutiger 55 Roman"/>
      <w:sz w:val="14"/>
    </w:rPr>
  </w:style>
  <w:style w:type="paragraph" w:styleId="Header">
    <w:name w:val="header"/>
    <w:basedOn w:val="Normal"/>
    <w:rsid w:val="00FB10CD"/>
    <w:pPr>
      <w:framePr w:w="9129" w:hSpace="181" w:vSpace="181" w:wrap="around" w:vAnchor="text" w:hAnchor="page" w:x="1362" w:y="1"/>
    </w:pPr>
    <w:rPr>
      <w:rFonts w:ascii="Frutiger 55 Roman" w:hAnsi="Frutiger 55 Roman"/>
      <w:b/>
      <w:sz w:val="34"/>
    </w:rPr>
  </w:style>
  <w:style w:type="character" w:styleId="Hyperlink">
    <w:name w:val="Hyperlink"/>
    <w:basedOn w:val="DefaultParagraphFont"/>
    <w:rsid w:val="00FB10CD"/>
    <w:rPr>
      <w:color w:val="0000FF"/>
      <w:u w:val="single"/>
    </w:rPr>
  </w:style>
  <w:style w:type="paragraph" w:styleId="EnvelopeAddress">
    <w:name w:val="envelope address"/>
    <w:basedOn w:val="Normal"/>
    <w:rsid w:val="00FB10CD"/>
    <w:pPr>
      <w:framePr w:w="4536" w:h="3147" w:hRule="exact" w:wrap="notBeside" w:hAnchor="margin" w:x="1" w:yAlign="top"/>
    </w:pPr>
  </w:style>
  <w:style w:type="paragraph" w:customStyle="1" w:styleId="DI-sag">
    <w:name w:val="DI-sag"/>
    <w:basedOn w:val="Normal"/>
    <w:next w:val="Normal"/>
    <w:rsid w:val="00FB10CD"/>
    <w:pPr>
      <w:spacing w:before="60"/>
      <w:jc w:val="right"/>
    </w:pPr>
    <w:rPr>
      <w:sz w:val="16"/>
    </w:rPr>
  </w:style>
  <w:style w:type="paragraph" w:customStyle="1" w:styleId="Dato1">
    <w:name w:val="Dato1"/>
    <w:basedOn w:val="Normal"/>
    <w:rsid w:val="008D5DA6"/>
    <w:pPr>
      <w:framePr w:w="2268" w:hSpace="181" w:vSpace="181" w:wrap="around" w:vAnchor="page" w:hAnchor="page" w:x="9357" w:y="2779"/>
      <w:jc w:val="right"/>
    </w:pPr>
    <w:rPr>
      <w:b/>
      <w:sz w:val="20"/>
    </w:rPr>
  </w:style>
  <w:style w:type="paragraph" w:customStyle="1" w:styleId="modtager0">
    <w:name w:val="modtager"/>
    <w:basedOn w:val="Dato10"/>
    <w:rsid w:val="00FB10CD"/>
    <w:pPr>
      <w:framePr w:wrap="around" w:y="3346"/>
      <w:spacing w:line="480" w:lineRule="auto"/>
    </w:pPr>
    <w:rPr>
      <w:sz w:val="16"/>
    </w:rPr>
  </w:style>
  <w:style w:type="paragraph" w:customStyle="1" w:styleId="Normal8right">
    <w:name w:val="Normal + 8 + right"/>
    <w:basedOn w:val="Normal"/>
    <w:next w:val="Normal"/>
    <w:rsid w:val="00FB10CD"/>
    <w:pPr>
      <w:framePr w:hSpace="181" w:wrap="around" w:vAnchor="page" w:hAnchor="page" w:x="6595" w:y="2836"/>
      <w:jc w:val="right"/>
    </w:pPr>
    <w:rPr>
      <w:sz w:val="16"/>
    </w:rPr>
  </w:style>
  <w:style w:type="paragraph" w:customStyle="1" w:styleId="Deressag">
    <w:name w:val="Deres sag"/>
    <w:basedOn w:val="DI-sag"/>
    <w:next w:val="Normal"/>
    <w:rsid w:val="00FB10CD"/>
    <w:pPr>
      <w:framePr w:hSpace="181" w:wrap="around" w:vAnchor="page" w:hAnchor="page" w:x="7372" w:y="455"/>
    </w:pPr>
  </w:style>
  <w:style w:type="paragraph" w:customStyle="1" w:styleId="initialer">
    <w:name w:val="initialer"/>
    <w:basedOn w:val="Normal"/>
    <w:next w:val="Normal"/>
    <w:rsid w:val="00FB10CD"/>
    <w:pPr>
      <w:framePr w:hSpace="181" w:wrap="around" w:vAnchor="page" w:hAnchor="page" w:x="7372" w:y="455"/>
      <w:jc w:val="right"/>
    </w:pPr>
    <w:rPr>
      <w:sz w:val="16"/>
    </w:rPr>
  </w:style>
  <w:style w:type="paragraph" w:styleId="BalloonText">
    <w:name w:val="Balloon Text"/>
    <w:basedOn w:val="Normal"/>
    <w:link w:val="BalloonTextChar"/>
    <w:rsid w:val="00FB10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73C9"/>
    <w:rPr>
      <w:rFonts w:ascii="Tahoma" w:eastAsiaTheme="minorHAnsi" w:hAnsi="Tahoma" w:cs="Tahoma"/>
      <w:sz w:val="16"/>
      <w:szCs w:val="16"/>
    </w:rPr>
  </w:style>
  <w:style w:type="paragraph" w:customStyle="1" w:styleId="Dato10">
    <w:name w:val="Dato1_0"/>
    <w:basedOn w:val="Normal"/>
    <w:rsid w:val="00FB10CD"/>
    <w:pPr>
      <w:framePr w:w="2268" w:hSpace="181" w:vSpace="181" w:wrap="around" w:vAnchor="page" w:hAnchor="page" w:x="9357" w:y="2779"/>
      <w:jc w:val="right"/>
    </w:pPr>
    <w:rPr>
      <w:b/>
      <w:sz w:val="20"/>
    </w:rPr>
  </w:style>
  <w:style w:type="character" w:styleId="PlaceholderText">
    <w:name w:val="Placeholder Text"/>
    <w:basedOn w:val="DefaultParagraphFont"/>
    <w:uiPriority w:val="99"/>
    <w:semiHidden/>
    <w:rsid w:val="0024045F"/>
    <w:rPr>
      <w:color w:val="808080"/>
    </w:rPr>
  </w:style>
  <w:style w:type="paragraph" w:styleId="BodyText">
    <w:name w:val="Body Text"/>
    <w:basedOn w:val="Normal"/>
    <w:link w:val="BodyTextChar"/>
    <w:uiPriority w:val="1"/>
    <w:qFormat/>
    <w:rsid w:val="00102A29"/>
    <w:pPr>
      <w:widowControl w:val="0"/>
      <w:spacing w:line="240" w:lineRule="auto"/>
      <w:ind w:left="101"/>
    </w:pPr>
    <w:rPr>
      <w:rFonts w:ascii="Arial" w:eastAsia="Arial" w:hAnsi="Arial"/>
      <w:lang w:val="en-US" w:eastAsia="en-US"/>
    </w:rPr>
  </w:style>
  <w:style w:type="character" w:customStyle="1" w:styleId="BodyTextChar">
    <w:name w:val="Body Text Char"/>
    <w:basedOn w:val="DefaultParagraphFont"/>
    <w:link w:val="BodyText"/>
    <w:uiPriority w:val="1"/>
    <w:rsid w:val="00102A29"/>
    <w:rPr>
      <w:rFonts w:ascii="Arial" w:eastAsia="Arial" w:hAnsi="Arial" w:cstheme="minorBidi"/>
      <w:sz w:val="22"/>
      <w:szCs w:val="22"/>
      <w:lang w:val="en-US" w:eastAsia="en-US"/>
    </w:rPr>
  </w:style>
  <w:style w:type="paragraph" w:styleId="ListParagraph">
    <w:name w:val="List Paragraph"/>
    <w:basedOn w:val="Normal"/>
    <w:uiPriority w:val="1"/>
    <w:qFormat/>
    <w:rsid w:val="00102A29"/>
    <w:pPr>
      <w:widowControl w:val="0"/>
      <w:spacing w:line="240" w:lineRule="auto"/>
    </w:pPr>
    <w:rPr>
      <w:rFonts w:asciiTheme="minorHAnsi" w:hAnsiTheme="minorHAnsi"/>
      <w:lang w:val="en-US" w:eastAsia="en-US"/>
    </w:rPr>
  </w:style>
  <w:style w:type="character" w:styleId="CommentReference">
    <w:name w:val="annotation reference"/>
    <w:basedOn w:val="DefaultParagraphFont"/>
    <w:uiPriority w:val="99"/>
    <w:semiHidden/>
    <w:unhideWhenUsed/>
    <w:rsid w:val="00102A29"/>
    <w:rPr>
      <w:sz w:val="16"/>
      <w:szCs w:val="16"/>
    </w:rPr>
  </w:style>
  <w:style w:type="paragraph" w:styleId="CommentText">
    <w:name w:val="annotation text"/>
    <w:basedOn w:val="Normal"/>
    <w:link w:val="CommentTextChar"/>
    <w:uiPriority w:val="99"/>
    <w:semiHidden/>
    <w:unhideWhenUsed/>
    <w:rsid w:val="00102A29"/>
    <w:pPr>
      <w:widowControl w:val="0"/>
      <w:spacing w:line="240" w:lineRule="auto"/>
    </w:pPr>
    <w:rPr>
      <w:rFonts w:asciiTheme="minorHAnsi" w:hAnsiTheme="minorHAnsi"/>
      <w:sz w:val="20"/>
      <w:szCs w:val="20"/>
      <w:lang w:val="en-US" w:eastAsia="en-US"/>
    </w:rPr>
  </w:style>
  <w:style w:type="character" w:customStyle="1" w:styleId="CommentTextChar">
    <w:name w:val="Comment Text Char"/>
    <w:basedOn w:val="DefaultParagraphFont"/>
    <w:link w:val="CommentText"/>
    <w:uiPriority w:val="99"/>
    <w:semiHidden/>
    <w:rsid w:val="00102A29"/>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985DC2"/>
    <w:pPr>
      <w:widowControl/>
    </w:pPr>
    <w:rPr>
      <w:rFonts w:ascii="Georgia" w:hAnsi="Georgia"/>
      <w:b/>
      <w:bCs/>
      <w:lang w:val="da-DK" w:eastAsia="da-DK"/>
    </w:rPr>
  </w:style>
  <w:style w:type="character" w:customStyle="1" w:styleId="CommentSubjectChar">
    <w:name w:val="Comment Subject Char"/>
    <w:basedOn w:val="CommentTextChar"/>
    <w:link w:val="CommentSubject"/>
    <w:semiHidden/>
    <w:rsid w:val="00985DC2"/>
    <w:rPr>
      <w:rFonts w:ascii="Georgia" w:eastAsiaTheme="minorHAnsi" w:hAnsi="Georgia" w:cstheme="minorBidi"/>
      <w:b/>
      <w:bCs/>
      <w:lang w:val="en-US" w:eastAsia="en-US"/>
    </w:rPr>
  </w:style>
  <w:style w:type="paragraph" w:customStyle="1" w:styleId="xmsonormal">
    <w:name w:val="x_msonormal"/>
    <w:basedOn w:val="Normal"/>
    <w:rsid w:val="001624DC"/>
    <w:pPr>
      <w:spacing w:line="240" w:lineRule="auto"/>
    </w:pPr>
    <w:rPr>
      <w:rFonts w:ascii="Calibri" w:hAnsi="Calibri" w:cs="Calibri"/>
    </w:rPr>
  </w:style>
  <w:style w:type="paragraph" w:styleId="Revision">
    <w:name w:val="Revision"/>
    <w:hidden/>
    <w:uiPriority w:val="99"/>
    <w:semiHidden/>
    <w:rsid w:val="00F21BCA"/>
    <w:pPr>
      <w:spacing w:line="240" w:lineRule="auto"/>
    </w:pPr>
    <w:rPr>
      <w:rFonts w:ascii="Georgia" w:eastAsiaTheme="minorHAnsi" w:hAnsi="Georgia" w:cstheme="minorBidi"/>
      <w:sz w:val="22"/>
      <w:szCs w:val="22"/>
    </w:rPr>
  </w:style>
  <w:style w:type="character" w:customStyle="1" w:styleId="inline">
    <w:name w:val="inline"/>
    <w:basedOn w:val="DefaultParagraphFont"/>
    <w:rsid w:val="00C062CE"/>
  </w:style>
  <w:style w:type="character" w:customStyle="1" w:styleId="italic">
    <w:name w:val="italic"/>
    <w:basedOn w:val="DefaultParagraphFont"/>
    <w:rsid w:val="00C062CE"/>
  </w:style>
  <w:style w:type="paragraph" w:customStyle="1" w:styleId="x-li">
    <w:name w:val="x-li"/>
    <w:basedOn w:val="Normal"/>
    <w:rsid w:val="00C06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0999">
      <w:bodyDiv w:val="1"/>
      <w:marLeft w:val="0"/>
      <w:marRight w:val="0"/>
      <w:marTop w:val="0"/>
      <w:marBottom w:val="0"/>
      <w:divBdr>
        <w:top w:val="none" w:sz="0" w:space="0" w:color="auto"/>
        <w:left w:val="none" w:sz="0" w:space="0" w:color="auto"/>
        <w:bottom w:val="none" w:sz="0" w:space="0" w:color="auto"/>
        <w:right w:val="none" w:sz="0" w:space="0" w:color="auto"/>
      </w:divBdr>
    </w:div>
    <w:div w:id="662701176">
      <w:bodyDiv w:val="1"/>
      <w:marLeft w:val="0"/>
      <w:marRight w:val="0"/>
      <w:marTop w:val="0"/>
      <w:marBottom w:val="0"/>
      <w:divBdr>
        <w:top w:val="none" w:sz="0" w:space="0" w:color="auto"/>
        <w:left w:val="none" w:sz="0" w:space="0" w:color="auto"/>
        <w:bottom w:val="none" w:sz="0" w:space="0" w:color="auto"/>
        <w:right w:val="none" w:sz="0" w:space="0" w:color="auto"/>
      </w:divBdr>
    </w:div>
    <w:div w:id="1118645622">
      <w:bodyDiv w:val="1"/>
      <w:marLeft w:val="0"/>
      <w:marRight w:val="0"/>
      <w:marTop w:val="0"/>
      <w:marBottom w:val="0"/>
      <w:divBdr>
        <w:top w:val="none" w:sz="0" w:space="0" w:color="auto"/>
        <w:left w:val="none" w:sz="0" w:space="0" w:color="auto"/>
        <w:bottom w:val="none" w:sz="0" w:space="0" w:color="auto"/>
        <w:right w:val="none" w:sz="0" w:space="0" w:color="auto"/>
      </w:divBdr>
    </w:div>
    <w:div w:id="1448503988">
      <w:bodyDiv w:val="1"/>
      <w:marLeft w:val="0"/>
      <w:marRight w:val="0"/>
      <w:marTop w:val="0"/>
      <w:marBottom w:val="0"/>
      <w:divBdr>
        <w:top w:val="none" w:sz="0" w:space="0" w:color="auto"/>
        <w:left w:val="none" w:sz="0" w:space="0" w:color="auto"/>
        <w:bottom w:val="none" w:sz="0" w:space="0" w:color="auto"/>
        <w:right w:val="none" w:sz="0" w:space="0" w:color="auto"/>
      </w:divBdr>
    </w:div>
    <w:div w:id="1588423601">
      <w:bodyDiv w:val="1"/>
      <w:marLeft w:val="0"/>
      <w:marRight w:val="0"/>
      <w:marTop w:val="0"/>
      <w:marBottom w:val="0"/>
      <w:divBdr>
        <w:top w:val="none" w:sz="0" w:space="0" w:color="auto"/>
        <w:left w:val="none" w:sz="0" w:space="0" w:color="auto"/>
        <w:bottom w:val="none" w:sz="0" w:space="0" w:color="auto"/>
        <w:right w:val="none" w:sz="0" w:space="0" w:color="auto"/>
      </w:divBdr>
      <w:divsChild>
        <w:div w:id="1976372088">
          <w:marLeft w:val="0"/>
          <w:marRight w:val="0"/>
          <w:marTop w:val="0"/>
          <w:marBottom w:val="0"/>
          <w:divBdr>
            <w:top w:val="single" w:sz="2" w:space="0" w:color="auto"/>
            <w:left w:val="single" w:sz="2" w:space="0" w:color="auto"/>
            <w:bottom w:val="single" w:sz="2" w:space="0" w:color="auto"/>
            <w:right w:val="single" w:sz="2" w:space="0" w:color="auto"/>
          </w:divBdr>
          <w:divsChild>
            <w:div w:id="100414237">
              <w:marLeft w:val="0"/>
              <w:marRight w:val="0"/>
              <w:marTop w:val="0"/>
              <w:marBottom w:val="0"/>
              <w:divBdr>
                <w:top w:val="single" w:sz="2" w:space="0" w:color="auto"/>
                <w:left w:val="single" w:sz="2" w:space="0" w:color="auto"/>
                <w:bottom w:val="single" w:sz="2" w:space="0" w:color="auto"/>
                <w:right w:val="single" w:sz="2" w:space="0" w:color="auto"/>
              </w:divBdr>
            </w:div>
          </w:divsChild>
        </w:div>
        <w:div w:id="265964451">
          <w:marLeft w:val="0"/>
          <w:marRight w:val="0"/>
          <w:marTop w:val="0"/>
          <w:marBottom w:val="0"/>
          <w:divBdr>
            <w:top w:val="single" w:sz="2" w:space="0" w:color="auto"/>
            <w:left w:val="single" w:sz="2" w:space="0" w:color="auto"/>
            <w:bottom w:val="single" w:sz="2" w:space="0" w:color="auto"/>
            <w:right w:val="single" w:sz="2" w:space="0" w:color="auto"/>
          </w:divBdr>
          <w:divsChild>
            <w:div w:id="1937900931">
              <w:marLeft w:val="0"/>
              <w:marRight w:val="0"/>
              <w:marTop w:val="0"/>
              <w:marBottom w:val="0"/>
              <w:divBdr>
                <w:top w:val="single" w:sz="2" w:space="0" w:color="auto"/>
                <w:left w:val="single" w:sz="2" w:space="0" w:color="auto"/>
                <w:bottom w:val="single" w:sz="2" w:space="0" w:color="auto"/>
                <w:right w:val="single" w:sz="2" w:space="0" w:color="auto"/>
              </w:divBdr>
            </w:div>
            <w:div w:id="1180585505">
              <w:marLeft w:val="0"/>
              <w:marRight w:val="0"/>
              <w:marTop w:val="0"/>
              <w:marBottom w:val="0"/>
              <w:divBdr>
                <w:top w:val="single" w:sz="2" w:space="0" w:color="auto"/>
                <w:left w:val="single" w:sz="2" w:space="0" w:color="auto"/>
                <w:bottom w:val="single" w:sz="2" w:space="0" w:color="auto"/>
                <w:right w:val="single" w:sz="2" w:space="0" w:color="auto"/>
              </w:divBdr>
            </w:div>
            <w:div w:id="1732191390">
              <w:marLeft w:val="0"/>
              <w:marRight w:val="0"/>
              <w:marTop w:val="0"/>
              <w:marBottom w:val="0"/>
              <w:divBdr>
                <w:top w:val="single" w:sz="2" w:space="0" w:color="auto"/>
                <w:left w:val="single" w:sz="2" w:space="0" w:color="auto"/>
                <w:bottom w:val="single" w:sz="2" w:space="0" w:color="auto"/>
                <w:right w:val="single" w:sz="2" w:space="0" w:color="auto"/>
              </w:divBdr>
            </w:div>
            <w:div w:id="1332680716">
              <w:marLeft w:val="0"/>
              <w:marRight w:val="0"/>
              <w:marTop w:val="0"/>
              <w:marBottom w:val="0"/>
              <w:divBdr>
                <w:top w:val="single" w:sz="2" w:space="0" w:color="auto"/>
                <w:left w:val="single" w:sz="2" w:space="0" w:color="auto"/>
                <w:bottom w:val="single" w:sz="2" w:space="0" w:color="auto"/>
                <w:right w:val="single" w:sz="2" w:space="0" w:color="auto"/>
              </w:divBdr>
            </w:div>
          </w:divsChild>
        </w:div>
        <w:div w:id="1071930544">
          <w:marLeft w:val="0"/>
          <w:marRight w:val="0"/>
          <w:marTop w:val="0"/>
          <w:marBottom w:val="0"/>
          <w:divBdr>
            <w:top w:val="single" w:sz="2" w:space="0" w:color="auto"/>
            <w:left w:val="single" w:sz="2" w:space="0" w:color="auto"/>
            <w:bottom w:val="single" w:sz="2" w:space="0" w:color="auto"/>
            <w:right w:val="single" w:sz="2" w:space="0" w:color="auto"/>
          </w:divBdr>
          <w:divsChild>
            <w:div w:id="11472389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20templates\templates\Foreningsbrev\di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1310E2E354CD5BB7F8F6FA77E1F5E"/>
        <w:category>
          <w:name w:val="Generelt"/>
          <w:gallery w:val="placeholder"/>
        </w:category>
        <w:types>
          <w:type w:val="bbPlcHdr"/>
        </w:types>
        <w:behaviors>
          <w:behavior w:val="content"/>
        </w:behaviors>
        <w:guid w:val="{390D6D32-3B01-4AE5-ACB3-A99E7DA1973F}"/>
      </w:docPartPr>
      <w:docPartBody>
        <w:p w:rsidR="00D23C97" w:rsidRDefault="00651173">
          <w:r w:rsidRPr="00454EFE">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Frutiger 95 UltraBlac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C C39 3 to 1 Medium">
    <w:panose1 w:val="020B0500000000000000"/>
    <w:charset w:val="00"/>
    <w:family w:val="swiss"/>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1429"/>
    <w:rsid w:val="000F2E30"/>
    <w:rsid w:val="00174620"/>
    <w:rsid w:val="00231429"/>
    <w:rsid w:val="00386349"/>
    <w:rsid w:val="003953A8"/>
    <w:rsid w:val="00415BDB"/>
    <w:rsid w:val="00610EA6"/>
    <w:rsid w:val="00651173"/>
    <w:rsid w:val="006E1896"/>
    <w:rsid w:val="009D5A16"/>
    <w:rsid w:val="00AB55B8"/>
    <w:rsid w:val="00B74301"/>
    <w:rsid w:val="00BB46C0"/>
    <w:rsid w:val="00C33EEE"/>
    <w:rsid w:val="00CC57C3"/>
    <w:rsid w:val="00D23C97"/>
    <w:rsid w:val="00E1647C"/>
    <w:rsid w:val="00E71AE3"/>
    <w:rsid w:val="00EF49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C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B16B498AB2E7D41BC0E64009CAB4526" ma:contentTypeVersion="0" ma:contentTypeDescription="GetOrganized dokument" ma:contentTypeScope="" ma:versionID="7da7498864170b250404a7e152d6b87e">
  <xsd:schema xmlns:xsd="http://www.w3.org/2001/XMLSchema" xmlns:xs="http://www.w3.org/2001/XMLSchema" xmlns:p="http://schemas.microsoft.com/office/2006/metadata/properties" xmlns:ns1="http://schemas.microsoft.com/sharepoint/v3" xmlns:ns2="A4B3CFEB-2762-44CF-BC7F-1875A82AA0F6" xmlns:ns3="acf59b04-707d-4430-b813-6d9dd43f2497" targetNamespace="http://schemas.microsoft.com/office/2006/metadata/properties" ma:root="true" ma:fieldsID="ee00805d148ea0f1b7829270e1529c09" ns1:_="" ns2:_="" ns3:_="">
    <xsd:import namespace="http://schemas.microsoft.com/sharepoint/v3"/>
    <xsd:import namespace="A4B3CFEB-2762-44CF-BC7F-1875A82AA0F6"/>
    <xsd:import namespace="acf59b04-707d-4430-b813-6d9dd43f2497"/>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element name="CCMMetadataExtractionStatus" ma:index="4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8" nillable="true" ma:displayName="Sider" ma:decimals="0" ma:internalName="CCMPageCount" ma:readOnly="true">
      <xsd:simpleType>
        <xsd:restriction base="dms:Number"/>
      </xsd:simpleType>
    </xsd:element>
    <xsd:element name="CCMCommentCount" ma:index="49" nillable="true" ma:displayName="Kommentarer" ma:decimals="0" ma:internalName="CCMCommentCount" ma:readOnly="true">
      <xsd:simpleType>
        <xsd:restriction base="dms:Number"/>
      </xsd:simpleType>
    </xsd:element>
    <xsd:element name="CCMPreviewAnnotationsTasks" ma:index="50"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4B3CFEB-2762-44CF-BC7F-1875A82AA0F6"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67888609-BE12-4C24-94D3-8FE9CE4F7B06}" ma:internalName="Sender" ma:readOnly="false" ma:showField="Relationsnavn">
      <xsd:simpleType>
        <xsd:restriction base="dms:Lookup"/>
      </xsd:simpleType>
    </xsd:element>
    <xsd:element name="Recipient" ma:index="9" nillable="true" ma:displayName="Modtagere" ma:list="{67888609-BE12-4C24-94D3-8FE9CE4F7B06}"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33;#GENANVENDELSE|b1e9c55e-b981-43dd-b375-9930529b471c;#34;#KONTROLUNDERSØGELSE|115bc452-d8ee-432e-a414-ee6edd435ef5;#35;#KLOAK|2231a019-2176-447c-a83f-4b7f61ef3b31;#36;#VVS|b3e84dd4-659a-4427-8023-06838201be66"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67888609-BE12-4C24-94D3-8FE9CE4F7B06}" ma:internalName="Afsender_x003a_DI_x0020_nummer" ma:readOnly="true" ma:showField="DInr" ma:web="">
      <xsd:simpleType>
        <xsd:restriction base="dms:Lookup"/>
      </xsd:simpleType>
    </xsd:element>
    <xsd:element name="Modtagere_x003a_DI_x0020_nummer" ma:index="36" nillable="true" ma:displayName="Modtagere:DI nummer" ma:list="{67888609-BE12-4C24-94D3-8FE9CE4F7B06}"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67888609-BE12-4C24-94D3-8FE9CE4F7B06}" ma:internalName="Afsender_x003a_Mailadresse" ma:readOnly="true" ma:showField="Email" ma:web="">
      <xsd:simpleType>
        <xsd:restriction base="dms:Lookup"/>
      </xsd:simpleType>
    </xsd:element>
    <xsd:element name="Modtagere_x003a_Mailadresse" ma:index="46" nillable="true" ma:displayName="Modtagere:Mailadresse" ma:list="{67888609-BE12-4C24-94D3-8FE9CE4F7B06}"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f59b04-707d-4430-b813-6d9dd43f2497"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7ddb0a04-eba6-49d1-bfce-bf45666f93ba}" ma:internalName="TaxCatchAll" ma:showField="CatchAllData" ma:web="acf59b04-707d-4430-b813-6d9dd43f2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Ansvarlig xmlns="http://schemas.microsoft.com/sharepoint/v3">
      <UserInfo>
        <DisplayName>Trine de Fine Skibsted</DisplayName>
        <AccountId>32</AccountId>
        <AccountType/>
      </UserInfo>
    </DokumentAnsvarlig>
    <CCMTemplateVersion xmlns="http://schemas.microsoft.com/sharepoint/v3" xsi:nil="true"/>
    <CCMTemplateName xmlns="http://schemas.microsoft.com/sharepoint/v3" xsi:nil="true"/>
    <TaxCatchAll xmlns="acf59b04-707d-4430-b813-6d9dd43f2497">
      <Value>33</Value>
      <Value>43</Value>
      <Value>22</Value>
      <Value>36</Value>
      <Value>35</Value>
      <Value>34</Value>
    </TaxCatchAll>
    <Korrespondance xmlns="A4B3CFEB-2762-44CF-BC7F-1875A82AA0F6">Udgående</Korrespondance>
    <dbf51905fc4c476b80e445a18fd28b89 xmlns="A4B3CFEB-2762-44CF-BC7F-1875A82AA0F6">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ce0b3f0f-07f7-4529-913b-88c2b3c2d70a</TermId>
        </TermInfo>
      </Terms>
    </dbf51905fc4c476b80e445a18fd28b89>
    <acd3fb1e06164cd09d5ed7cd141fe8f7 xmlns="A4B3CFEB-2762-44CF-BC7F-1875A82AA0F6">
      <Terms xmlns="http://schemas.microsoft.com/office/infopath/2007/PartnerControls">
        <TermInfo xmlns="http://schemas.microsoft.com/office/infopath/2007/PartnerControls">
          <TermName xmlns="http://schemas.microsoft.com/office/infopath/2007/PartnerControls">Dansk Infrastruktur</TermName>
          <TermId xmlns="http://schemas.microsoft.com/office/infopath/2007/PartnerControls">c7f256b5-4456-45a2-b931-ddb6d2b5ea88</TermId>
        </TermInfo>
      </Terms>
    </acd3fb1e06164cd09d5ed7cd141fe8f7>
    <CCMCognitiveType xmlns="http://schemas.microsoft.com/sharepoint/v3" xsi:nil="true"/>
    <e3500a0ec7294ab5a952ab7116514286 xmlns="A4B3CFEB-2762-44CF-BC7F-1875A82AA0F6">
      <Terms xmlns="http://schemas.microsoft.com/office/infopath/2007/PartnerControls"/>
    </e3500a0ec7294ab5a952ab7116514286>
    <BrevDato xmlns="A4B3CFEB-2762-44CF-BC7F-1875A82AA0F6">2021-04-08T22:00:00+00:00</BrevDato>
    <Sender xmlns="A4B3CFEB-2762-44CF-BC7F-1875A82AA0F6" xsi:nil="true"/>
    <je37f5ad88974fd29d0fd39396bca15b xmlns="A4B3CFEB-2762-44CF-BC7F-1875A82AA0F6">
      <Terms xmlns="http://schemas.microsoft.com/office/infopath/2007/PartnerControls">
        <TermInfo xmlns="http://schemas.microsoft.com/office/infopath/2007/PartnerControls">
          <TermName xmlns="http://schemas.microsoft.com/office/infopath/2007/PartnerControls">GENANVENDELSE</TermName>
          <TermId xmlns="http://schemas.microsoft.com/office/infopath/2007/PartnerControls">b1e9c55e-b981-43dd-b375-9930529b471c</TermId>
        </TermInfo>
        <TermInfo xmlns="http://schemas.microsoft.com/office/infopath/2007/PartnerControls">
          <TermName xmlns="http://schemas.microsoft.com/office/infopath/2007/PartnerControls">KONTROLUNDERSØGELSE</TermName>
          <TermId xmlns="http://schemas.microsoft.com/office/infopath/2007/PartnerControls">115bc452-d8ee-432e-a414-ee6edd435ef5</TermId>
        </TermInfo>
        <TermInfo xmlns="http://schemas.microsoft.com/office/infopath/2007/PartnerControls">
          <TermName xmlns="http://schemas.microsoft.com/office/infopath/2007/PartnerControls">KLOAK</TermName>
          <TermId xmlns="http://schemas.microsoft.com/office/infopath/2007/PartnerControls">2231a019-2176-447c-a83f-4b7f61ef3b31</TermId>
        </TermInfo>
        <TermInfo xmlns="http://schemas.microsoft.com/office/infopath/2007/PartnerControls">
          <TermName xmlns="http://schemas.microsoft.com/office/infopath/2007/PartnerControls">VVS</TermName>
          <TermId xmlns="http://schemas.microsoft.com/office/infopath/2007/PartnerControls">b3e84dd4-659a-4427-8023-06838201be66</TermId>
        </TermInfo>
      </Terms>
    </je37f5ad88974fd29d0fd39396bca15b>
    <Classification xmlns="A4B3CFEB-2762-44CF-BC7F-1875A82AA0F6" xsi:nil="true"/>
    <Recipient xmlns="A4B3CFEB-2762-44CF-BC7F-1875A82AA0F6"/>
    <CCMSystemID xmlns="http://schemas.microsoft.com/sharepoint/v3">35cd2af4-0882-4585-8cee-45a46aa5275b</CCMSystemID>
    <LocalAttachment xmlns="http://schemas.microsoft.com/sharepoint/v3">false</LocalAttachment>
    <CaseRecordNumber xmlns="http://schemas.microsoft.com/sharepoint/v3">0</CaseRecordNumber>
    <CaseID xmlns="http://schemas.microsoft.com/sharepoint/v3">DI-2020-15956</CaseID>
    <RegistrationDate xmlns="http://schemas.microsoft.com/sharepoint/v3" xsi:nil="true"/>
    <Related xmlns="http://schemas.microsoft.com/sharepoint/v3">false</Related>
    <CCMVisualId xmlns="http://schemas.microsoft.com/sharepoint/v3">DI-2020-15956</CCMVisualId>
    <Finalized xmlns="http://schemas.microsoft.com/sharepoint/v3">false</Finalized>
    <DocID xmlns="http://schemas.microsoft.com/sharepoint/v3">7240273</DocID>
    <CCMTemplateID xmlns="http://schemas.microsoft.com/sharepoint/v3">0</CCMTemplateID>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3414-0CEB-495B-B6E0-427B57CAA278}">
  <ds:schemaRefs>
    <ds:schemaRef ds:uri="http://schemas.microsoft.com/sharepoint/v3/contenttype/forms"/>
  </ds:schemaRefs>
</ds:datastoreItem>
</file>

<file path=customXml/itemProps2.xml><?xml version="1.0" encoding="utf-8"?>
<ds:datastoreItem xmlns:ds="http://schemas.openxmlformats.org/officeDocument/2006/customXml" ds:itemID="{B5C4F344-7E50-465A-90B6-02E94113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3CFEB-2762-44CF-BC7F-1875A82AA0F6"/>
    <ds:schemaRef ds:uri="acf59b04-707d-4430-b813-6d9dd43f2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6544D-A5F2-45A5-ADE4-79A1230A310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B3CFEB-2762-44CF-BC7F-1875A82AA0F6"/>
    <ds:schemaRef ds:uri="http://purl.org/dc/elements/1.1/"/>
    <ds:schemaRef ds:uri="http://schemas.microsoft.com/office/2006/metadata/properties"/>
    <ds:schemaRef ds:uri="acf59b04-707d-4430-b813-6d9dd43f2497"/>
    <ds:schemaRef ds:uri="http://www.w3.org/XML/1998/namespace"/>
    <ds:schemaRef ds:uri="http://purl.org/dc/dcmitype/"/>
  </ds:schemaRefs>
</ds:datastoreItem>
</file>

<file path=customXml/itemProps4.xml><?xml version="1.0" encoding="utf-8"?>
<ds:datastoreItem xmlns:ds="http://schemas.openxmlformats.org/officeDocument/2006/customXml" ds:itemID="{8F4C03F8-44DD-40A8-A4FC-8F31517F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dilogo</Template>
  <TotalTime>1</TotalTime>
  <Pages>8</Pages>
  <Words>1889</Words>
  <Characters>13087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Vedtægter for Kontrolordning for faldstammerenovering</vt:lpstr>
    </vt:vector>
  </TitlesOfParts>
  <Company>DI</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Kontrolordning for faldstammerenovering</dc:title>
  <dc:creator>Trine de Fine Skibsted</dc:creator>
  <cp:lastModifiedBy>Lenette Møller Jensen</cp:lastModifiedBy>
  <cp:revision>2</cp:revision>
  <cp:lastPrinted>2021-09-01T14:24:00Z</cp:lastPrinted>
  <dcterms:created xsi:type="dcterms:W3CDTF">2023-03-11T07:27:00Z</dcterms:created>
  <dcterms:modified xsi:type="dcterms:W3CDTF">2023-03-11T07:27:00Z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EventContext">
    <vt:lpwstr>07bc5ea1-318d-477a-969b-204682b27635</vt:lpwstr>
  </property>
  <property fmtid="{D5CDD505-2E9C-101B-9397-08002B2CF9AE}" pid="3" name="CCMSystem">
    <vt:lpwstr> </vt:lpwstr>
  </property>
  <property fmtid="{D5CDD505-2E9C-101B-9397-08002B2CF9AE}" pid="4" name="CCMSystemID">
    <vt:lpwstr>35cd2af4-0882-4585-8cee-45a46aa5275b</vt:lpwstr>
  </property>
  <property fmtid="{D5CDD505-2E9C-101B-9397-08002B2CF9AE}" pid="5" name="ContentTypeId">
    <vt:lpwstr>0x010100AC085CFC53BC46CEA2EADE194AD9D48200DB16B498AB2E7D41BC0E64009CAB4526</vt:lpwstr>
  </property>
  <property fmtid="{D5CDD505-2E9C-101B-9397-08002B2CF9AE}" pid="6" name="Department">
    <vt:lpwstr>43;#Dansk Infrastruktur|c7f256b5-4456-45a2-b931-ddb6d2b5ea88</vt:lpwstr>
  </property>
  <property fmtid="{D5CDD505-2E9C-101B-9397-08002B2CF9AE}" pid="7" name="Dokumenttype">
    <vt:lpwstr>22;#Brev|ce0b3f0f-07f7-4529-913b-88c2b3c2d70a</vt:lpwstr>
  </property>
  <property fmtid="{D5CDD505-2E9C-101B-9397-08002B2CF9AE}" pid="8" name="_dlc_DocIdItemGuid">
    <vt:lpwstr>77e01fa5-0cfb-4bbd-91fb-a34b750eaa8c</vt:lpwstr>
  </property>
  <property fmtid="{D5CDD505-2E9C-101B-9397-08002B2CF9AE}" pid="9" name="CCMOneDriveID">
    <vt:lpwstr/>
  </property>
  <property fmtid="{D5CDD505-2E9C-101B-9397-08002B2CF9AE}" pid="10" name="CCMOneDriveOwnerID">
    <vt:lpwstr/>
  </property>
  <property fmtid="{D5CDD505-2E9C-101B-9397-08002B2CF9AE}" pid="11" name="CCMOneDriveItemID">
    <vt:lpwstr/>
  </property>
  <property fmtid="{D5CDD505-2E9C-101B-9397-08002B2CF9AE}" pid="12" name="CCMIsSharedOnOneDrive">
    <vt:bool>false</vt:bool>
  </property>
  <property fmtid="{D5CDD505-2E9C-101B-9397-08002B2CF9AE}" pid="13" name="Emneord">
    <vt:lpwstr>33;#GENANVENDELSE|b1e9c55e-b981-43dd-b375-9930529b471c;#34;#KONTROLUNDERSØGELSE|115bc452-d8ee-432e-a414-ee6edd435ef5;#35;#KLOAK|2231a019-2176-447c-a83f-4b7f61ef3b31;#36;#VVS|b3e84dd4-659a-4427-8023-06838201be66</vt:lpwstr>
  </property>
  <property fmtid="{D5CDD505-2E9C-101B-9397-08002B2CF9AE}" pid="14" name="Område">
    <vt:lpwstr/>
  </property>
  <property fmtid="{D5CDD505-2E9C-101B-9397-08002B2CF9AE}" pid="15" name="CCMPostListPublishStatus">
    <vt:lpwstr>Afvist</vt:lpwstr>
  </property>
  <property fmtid="{D5CDD505-2E9C-101B-9397-08002B2CF9AE}" pid="16" name="xd_Signature">
    <vt:bool>false</vt:bool>
  </property>
  <property fmtid="{D5CDD505-2E9C-101B-9397-08002B2CF9AE}" pid="17" name="CCMMustBeOnPostList">
    <vt:bool>true</vt:bool>
  </property>
</Properties>
</file>